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61" w:rsidRDefault="0030082D" w:rsidP="0030082D">
      <w:pPr>
        <w:spacing w:beforeLines="20" w:afterLines="20"/>
        <w:ind w:right="40" w:firstLineChars="1350" w:firstLine="3795"/>
        <w:rPr>
          <w:rFonts w:asciiTheme="majorEastAsia" w:eastAsiaTheme="majorEastAsia" w:hAnsiTheme="majorEastAsia"/>
          <w:b/>
          <w:sz w:val="28"/>
          <w:szCs w:val="28"/>
        </w:rPr>
      </w:pPr>
      <w:r w:rsidRPr="0030082D">
        <w:rPr>
          <w:rFonts w:asciiTheme="majorEastAsia" w:eastAsiaTheme="majorEastAsia" w:hAnsiTheme="majorEastAsia" w:hint="eastAsia"/>
          <w:b/>
          <w:sz w:val="28"/>
          <w:szCs w:val="28"/>
        </w:rPr>
        <w:t>询价文件</w:t>
      </w:r>
    </w:p>
    <w:p w:rsidR="009169C6" w:rsidRPr="0047069F" w:rsidRDefault="009169C6" w:rsidP="0030082D">
      <w:pPr>
        <w:spacing w:beforeLines="20" w:afterLines="20"/>
        <w:ind w:right="40" w:firstLineChars="200" w:firstLine="964"/>
        <w:jc w:val="center"/>
        <w:rPr>
          <w:rFonts w:ascii="楷体" w:eastAsia="楷体" w:hAnsi="楷体"/>
          <w:b/>
          <w:color w:val="333333"/>
          <w:sz w:val="48"/>
          <w:szCs w:val="48"/>
          <w:shd w:val="clear" w:color="auto" w:fill="FFFFFF"/>
        </w:rPr>
      </w:pPr>
    </w:p>
    <w:p w:rsidR="007554D5" w:rsidRPr="009169C6" w:rsidRDefault="007554D5" w:rsidP="00267508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为进一步加强</w:t>
      </w:r>
      <w:r w:rsidRPr="009169C6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梧州市疾病预防控制中心的</w:t>
      </w:r>
      <w:r w:rsidRPr="009169C6">
        <w:rPr>
          <w:rFonts w:ascii="楷体" w:eastAsia="楷体" w:hAnsi="楷体" w:hint="eastAsia"/>
          <w:sz w:val="28"/>
          <w:szCs w:val="28"/>
        </w:rPr>
        <w:t>固定资产管理，规范固定资产清查工作，真实反映单位固定资产状况，完善固定资产管理制度，提高固定资产使用效益。</w:t>
      </w:r>
    </w:p>
    <w:p w:rsidR="00833A73" w:rsidRPr="009169C6" w:rsidRDefault="00833A73" w:rsidP="0030082D">
      <w:pPr>
        <w:spacing w:beforeLines="20" w:afterLines="20" w:line="480" w:lineRule="exact"/>
        <w:ind w:right="38" w:firstLineChars="200" w:firstLine="562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一、清查依据</w:t>
      </w:r>
    </w:p>
    <w:p w:rsidR="007554D5" w:rsidRPr="009169C6" w:rsidRDefault="00833A73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1、</w:t>
      </w:r>
      <w:r w:rsidR="007554D5" w:rsidRPr="009169C6">
        <w:rPr>
          <w:rFonts w:ascii="楷体" w:eastAsia="楷体" w:hAnsi="楷体" w:hint="eastAsia"/>
          <w:sz w:val="28"/>
          <w:szCs w:val="28"/>
        </w:rPr>
        <w:t>《行政事业单位国有资产管理暂行办法》（财政部第 35 、 36 号令）；</w:t>
      </w:r>
    </w:p>
    <w:p w:rsidR="00833A73" w:rsidRPr="009169C6" w:rsidRDefault="007554D5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2、</w:t>
      </w:r>
      <w:r w:rsidR="00A834C6" w:rsidRPr="009169C6">
        <w:rPr>
          <w:rFonts w:ascii="楷体" w:eastAsia="楷体" w:hAnsi="楷体" w:hint="eastAsia"/>
          <w:sz w:val="28"/>
          <w:szCs w:val="28"/>
        </w:rPr>
        <w:t>《</w:t>
      </w:r>
      <w:r w:rsidR="00833A73" w:rsidRPr="009169C6">
        <w:rPr>
          <w:rFonts w:ascii="楷体" w:eastAsia="楷体" w:hAnsi="楷体" w:hint="eastAsia"/>
          <w:sz w:val="28"/>
          <w:szCs w:val="28"/>
        </w:rPr>
        <w:t>行政事业单位国有资产清查核实管理办法</w:t>
      </w:r>
      <w:r w:rsidR="00A834C6" w:rsidRPr="009169C6">
        <w:rPr>
          <w:rFonts w:ascii="楷体" w:eastAsia="楷体" w:hAnsi="楷体" w:hint="eastAsia"/>
          <w:sz w:val="28"/>
          <w:szCs w:val="28"/>
        </w:rPr>
        <w:t>》</w:t>
      </w:r>
      <w:r w:rsidR="00833A73" w:rsidRPr="009169C6">
        <w:rPr>
          <w:rFonts w:ascii="楷体" w:eastAsia="楷体" w:hAnsi="楷体" w:hint="eastAsia"/>
          <w:sz w:val="28"/>
          <w:szCs w:val="28"/>
        </w:rPr>
        <w:t>（财资〔2016〕1号）；</w:t>
      </w:r>
    </w:p>
    <w:p w:rsidR="00833A73" w:rsidRPr="009169C6" w:rsidRDefault="007554D5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3</w:t>
      </w:r>
      <w:r w:rsidR="00833A73" w:rsidRPr="009169C6">
        <w:rPr>
          <w:rFonts w:ascii="楷体" w:eastAsia="楷体" w:hAnsi="楷体" w:hint="eastAsia"/>
          <w:sz w:val="28"/>
          <w:szCs w:val="28"/>
        </w:rPr>
        <w:t>、《政府会计准则第3号——固定资产》</w:t>
      </w:r>
      <w:r w:rsidR="00A92258" w:rsidRPr="009169C6">
        <w:rPr>
          <w:rFonts w:ascii="楷体" w:eastAsia="楷体" w:hAnsi="楷体" w:hint="eastAsia"/>
          <w:sz w:val="28"/>
          <w:szCs w:val="28"/>
        </w:rPr>
        <w:t>（</w:t>
      </w:r>
      <w:r w:rsidR="00A92258" w:rsidRPr="009169C6">
        <w:rPr>
          <w:rFonts w:ascii="楷体" w:eastAsia="楷体" w:hAnsi="楷体"/>
          <w:sz w:val="28"/>
          <w:szCs w:val="28"/>
        </w:rPr>
        <w:t>财会[2016]12号</w:t>
      </w:r>
      <w:r w:rsidR="00A92258" w:rsidRPr="009169C6">
        <w:rPr>
          <w:rFonts w:ascii="楷体" w:eastAsia="楷体" w:hAnsi="楷体" w:hint="eastAsia"/>
          <w:sz w:val="28"/>
          <w:szCs w:val="28"/>
        </w:rPr>
        <w:t>）</w:t>
      </w:r>
      <w:r w:rsidR="00291C6C" w:rsidRPr="009169C6">
        <w:rPr>
          <w:rFonts w:ascii="楷体" w:eastAsia="楷体" w:hAnsi="楷体" w:hint="eastAsia"/>
          <w:sz w:val="28"/>
          <w:szCs w:val="28"/>
        </w:rPr>
        <w:t>；</w:t>
      </w:r>
    </w:p>
    <w:p w:rsidR="00A92258" w:rsidRPr="009169C6" w:rsidRDefault="007554D5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4</w:t>
      </w:r>
      <w:r w:rsidR="00A9717C" w:rsidRPr="009169C6">
        <w:rPr>
          <w:rFonts w:ascii="楷体" w:eastAsia="楷体" w:hAnsi="楷体" w:hint="eastAsia"/>
          <w:sz w:val="28"/>
          <w:szCs w:val="28"/>
        </w:rPr>
        <w:t>、</w:t>
      </w:r>
      <w:r w:rsidR="00A92258" w:rsidRPr="009169C6">
        <w:rPr>
          <w:rFonts w:ascii="楷体" w:eastAsia="楷体" w:hAnsi="楷体" w:hint="eastAsia"/>
          <w:sz w:val="28"/>
          <w:szCs w:val="28"/>
        </w:rPr>
        <w:t>《政府会计准则第3号——固定资产》应用指南</w:t>
      </w:r>
      <w:r w:rsidR="007E2D81" w:rsidRPr="009169C6">
        <w:rPr>
          <w:rFonts w:ascii="楷体" w:eastAsia="楷体" w:hAnsi="楷体" w:hint="eastAsia"/>
          <w:sz w:val="28"/>
          <w:szCs w:val="28"/>
        </w:rPr>
        <w:t>（</w:t>
      </w:r>
      <w:r w:rsidR="00A92258" w:rsidRPr="009169C6">
        <w:rPr>
          <w:rFonts w:ascii="楷体" w:eastAsia="楷体" w:hAnsi="楷体"/>
          <w:sz w:val="28"/>
          <w:szCs w:val="28"/>
        </w:rPr>
        <w:t>财会[2017]4号</w:t>
      </w:r>
      <w:r w:rsidR="007E2D81" w:rsidRPr="009169C6">
        <w:rPr>
          <w:rFonts w:ascii="楷体" w:eastAsia="楷体" w:hAnsi="楷体" w:hint="eastAsia"/>
          <w:sz w:val="28"/>
          <w:szCs w:val="28"/>
        </w:rPr>
        <w:t>）</w:t>
      </w:r>
      <w:r w:rsidR="00803677" w:rsidRPr="009169C6">
        <w:rPr>
          <w:rFonts w:ascii="楷体" w:eastAsia="楷体" w:hAnsi="楷体" w:hint="eastAsia"/>
          <w:sz w:val="28"/>
          <w:szCs w:val="28"/>
        </w:rPr>
        <w:t>。</w:t>
      </w:r>
    </w:p>
    <w:p w:rsidR="00F050B8" w:rsidRPr="009169C6" w:rsidRDefault="00F050B8" w:rsidP="0030082D">
      <w:pPr>
        <w:spacing w:beforeLines="20" w:afterLines="20" w:line="480" w:lineRule="exact"/>
        <w:ind w:right="38" w:firstLineChars="200" w:firstLine="562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二、 清查基准日</w:t>
      </w:r>
      <w:r w:rsidR="009169C6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及内容</w:t>
      </w:r>
    </w:p>
    <w:p w:rsidR="00F050B8" w:rsidRPr="009169C6" w:rsidRDefault="009169C6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9169C6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1、</w:t>
      </w:r>
      <w:r w:rsidR="00F050B8" w:rsidRPr="009169C6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以 2019 年 12 月 31 日为固定资产清查基准日。</w:t>
      </w:r>
    </w:p>
    <w:p w:rsidR="009169C6" w:rsidRPr="009169C6" w:rsidRDefault="009169C6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2、账务清理：对固定资产基本财务情况进行全面核对和清理，达到账账相符、账证</w:t>
      </w:r>
      <w:r w:rsidR="006363FB">
        <w:rPr>
          <w:rFonts w:ascii="楷体" w:eastAsia="楷体" w:hAnsi="楷体" w:hint="eastAsia"/>
          <w:sz w:val="28"/>
          <w:szCs w:val="28"/>
        </w:rPr>
        <w:t>、账实</w:t>
      </w:r>
      <w:r w:rsidRPr="009169C6">
        <w:rPr>
          <w:rFonts w:ascii="楷体" w:eastAsia="楷体" w:hAnsi="楷体" w:hint="eastAsia"/>
          <w:sz w:val="28"/>
          <w:szCs w:val="28"/>
        </w:rPr>
        <w:t>相符，并与财政部《行政事业单位资产管理信息系统》 相符， 确保单位固定资产账务的完整、准确和真实。对清理出来的盘亏、盘盈固定资产，根据有关会计规定进行账务调整。</w:t>
      </w:r>
    </w:p>
    <w:p w:rsidR="009169C6" w:rsidRPr="009169C6" w:rsidRDefault="009169C6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3、固定资产清查： 对固定资产进行全面的清理、核对和查实。按照实物盘点同账务核实相结合原则，主要对单位的固定资产情况进行全面的清查。</w:t>
      </w:r>
    </w:p>
    <w:p w:rsidR="002B4C39" w:rsidRPr="009169C6" w:rsidRDefault="00803677" w:rsidP="0030082D">
      <w:pPr>
        <w:spacing w:beforeLines="20" w:afterLines="20" w:line="480" w:lineRule="exact"/>
        <w:ind w:right="38" w:firstLineChars="200" w:firstLine="562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三</w:t>
      </w:r>
      <w:r w:rsidR="00A9717C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、</w:t>
      </w:r>
      <w:r w:rsidR="004B777C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工作目的</w:t>
      </w:r>
    </w:p>
    <w:p w:rsidR="007554D5" w:rsidRPr="009169C6" w:rsidRDefault="008270E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1、</w:t>
      </w:r>
      <w:r w:rsidR="007554D5" w:rsidRPr="009169C6">
        <w:rPr>
          <w:rFonts w:ascii="楷体" w:eastAsia="楷体" w:hAnsi="楷体" w:hint="eastAsia"/>
          <w:sz w:val="28"/>
          <w:szCs w:val="28"/>
        </w:rPr>
        <w:t xml:space="preserve"> 全面摸清固定资产情况。对固定资产情况进行全面清理和清查， 真实、完整地反映单位固定资产状况，即固定资产购建、转让、出售、报废等实际情况及固定资产存在状态。</w:t>
      </w:r>
    </w:p>
    <w:p w:rsidR="008270ED" w:rsidRPr="009169C6" w:rsidRDefault="008270E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2、建立监管系统。</w:t>
      </w:r>
      <w:r w:rsidR="0019756D">
        <w:rPr>
          <w:rFonts w:ascii="楷体" w:eastAsia="楷体" w:hAnsi="楷体" w:hint="eastAsia"/>
          <w:sz w:val="28"/>
          <w:szCs w:val="28"/>
        </w:rPr>
        <w:t>通过固定资产清查，</w:t>
      </w:r>
      <w:r w:rsidRPr="009169C6">
        <w:rPr>
          <w:rFonts w:ascii="楷体" w:eastAsia="楷体" w:hAnsi="楷体" w:hint="eastAsia"/>
          <w:sz w:val="28"/>
          <w:szCs w:val="28"/>
        </w:rPr>
        <w:t>为行政事业单位国有资产管理信息数据库提供信息，完善财政部《行政事业单位资产管理信息系统》，</w:t>
      </w:r>
      <w:r w:rsidR="00F41945">
        <w:rPr>
          <w:rFonts w:ascii="楷体" w:eastAsia="楷体" w:hAnsi="楷体" w:hint="eastAsia"/>
          <w:sz w:val="28"/>
          <w:szCs w:val="28"/>
        </w:rPr>
        <w:t>使</w:t>
      </w:r>
      <w:r w:rsidR="00F41945" w:rsidRPr="009169C6">
        <w:rPr>
          <w:rFonts w:ascii="楷体" w:eastAsia="楷体" w:hAnsi="楷体" w:hint="eastAsia"/>
          <w:sz w:val="28"/>
          <w:szCs w:val="28"/>
        </w:rPr>
        <w:t>《行政事业单位资产管理信息系统》</w:t>
      </w:r>
      <w:r w:rsidR="00F41945">
        <w:rPr>
          <w:rFonts w:ascii="楷体" w:eastAsia="楷体" w:hAnsi="楷体" w:hint="eastAsia"/>
          <w:sz w:val="28"/>
          <w:szCs w:val="28"/>
        </w:rPr>
        <w:t>数据与财务账一致，</w:t>
      </w:r>
      <w:r w:rsidRPr="009169C6">
        <w:rPr>
          <w:rFonts w:ascii="楷体" w:eastAsia="楷体" w:hAnsi="楷体" w:hint="eastAsia"/>
          <w:sz w:val="28"/>
          <w:szCs w:val="28"/>
        </w:rPr>
        <w:t>以便更好的实施</w:t>
      </w:r>
      <w:r w:rsidRPr="009169C6">
        <w:rPr>
          <w:rFonts w:ascii="楷体" w:eastAsia="楷体" w:hAnsi="楷体" w:hint="eastAsia"/>
          <w:sz w:val="28"/>
          <w:szCs w:val="28"/>
        </w:rPr>
        <w:lastRenderedPageBreak/>
        <w:t>动态监管。</w:t>
      </w:r>
    </w:p>
    <w:p w:rsidR="002B4C39" w:rsidRPr="009169C6" w:rsidRDefault="008270E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3</w:t>
      </w:r>
      <w:r w:rsidR="002B4C39" w:rsidRPr="009169C6">
        <w:rPr>
          <w:rFonts w:ascii="楷体" w:eastAsia="楷体" w:hAnsi="楷体" w:hint="eastAsia"/>
          <w:sz w:val="28"/>
          <w:szCs w:val="28"/>
        </w:rPr>
        <w:t>、</w:t>
      </w:r>
      <w:r w:rsidR="00A9717C" w:rsidRPr="009169C6">
        <w:rPr>
          <w:rFonts w:ascii="楷体" w:eastAsia="楷体" w:hAnsi="楷体" w:hint="eastAsia"/>
          <w:sz w:val="28"/>
          <w:szCs w:val="28"/>
        </w:rPr>
        <w:t>对固定资产清查盘点工作中发现的资产盘盈、盘亏、毁损、闲置等情况进行分析，提出处理意见</w:t>
      </w:r>
      <w:r w:rsidR="00291C6C" w:rsidRPr="009169C6">
        <w:rPr>
          <w:rFonts w:ascii="楷体" w:eastAsia="楷体" w:hAnsi="楷体" w:hint="eastAsia"/>
          <w:sz w:val="28"/>
          <w:szCs w:val="28"/>
        </w:rPr>
        <w:t>；</w:t>
      </w:r>
    </w:p>
    <w:p w:rsidR="00C0563A" w:rsidRPr="009169C6" w:rsidRDefault="008270E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4</w:t>
      </w:r>
      <w:r w:rsidR="002B4C39" w:rsidRPr="009169C6">
        <w:rPr>
          <w:rFonts w:ascii="楷体" w:eastAsia="楷体" w:hAnsi="楷体" w:hint="eastAsia"/>
          <w:sz w:val="28"/>
          <w:szCs w:val="28"/>
        </w:rPr>
        <w:t>、</w:t>
      </w:r>
      <w:r w:rsidR="006363FB">
        <w:rPr>
          <w:rFonts w:ascii="楷体" w:eastAsia="楷体" w:hAnsi="楷体" w:hint="eastAsia"/>
          <w:sz w:val="28"/>
          <w:szCs w:val="28"/>
        </w:rPr>
        <w:t>协助财务设置固定资产</w:t>
      </w:r>
      <w:r w:rsidR="00CE4FBD">
        <w:rPr>
          <w:rFonts w:ascii="楷体" w:eastAsia="楷体" w:hAnsi="楷体" w:hint="eastAsia"/>
          <w:sz w:val="28"/>
          <w:szCs w:val="28"/>
        </w:rPr>
        <w:t>数量金额式</w:t>
      </w:r>
      <w:r w:rsidR="006363FB">
        <w:rPr>
          <w:rFonts w:ascii="楷体" w:eastAsia="楷体" w:hAnsi="楷体" w:hint="eastAsia"/>
          <w:sz w:val="28"/>
          <w:szCs w:val="28"/>
        </w:rPr>
        <w:t>明细账</w:t>
      </w:r>
      <w:r w:rsidR="00A92258" w:rsidRPr="009169C6">
        <w:rPr>
          <w:rFonts w:ascii="楷体" w:eastAsia="楷体" w:hAnsi="楷体" w:hint="eastAsia"/>
          <w:sz w:val="28"/>
          <w:szCs w:val="28"/>
        </w:rPr>
        <w:t>，</w:t>
      </w:r>
      <w:r w:rsidR="00A9717C" w:rsidRPr="009169C6">
        <w:rPr>
          <w:rFonts w:ascii="楷体" w:eastAsia="楷体" w:hAnsi="楷体" w:hint="eastAsia"/>
          <w:sz w:val="28"/>
          <w:szCs w:val="28"/>
        </w:rPr>
        <w:t>为固定资产规范管理建立基础</w:t>
      </w:r>
      <w:r w:rsidRPr="009169C6">
        <w:rPr>
          <w:rFonts w:ascii="楷体" w:eastAsia="楷体" w:hAnsi="楷体" w:hint="eastAsia"/>
          <w:sz w:val="28"/>
          <w:szCs w:val="28"/>
        </w:rPr>
        <w:t>。</w:t>
      </w:r>
    </w:p>
    <w:p w:rsidR="00C0563A" w:rsidRPr="009169C6" w:rsidRDefault="00E110A1" w:rsidP="0030082D">
      <w:pPr>
        <w:spacing w:beforeLines="20" w:afterLines="20" w:line="480" w:lineRule="exact"/>
        <w:ind w:right="38" w:firstLineChars="200" w:firstLine="562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四</w:t>
      </w:r>
      <w:r w:rsidR="00C0563A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、编制盘点用的</w:t>
      </w:r>
      <w:hyperlink r:id="rId7" w:tgtFrame="_blank" w:history="1">
        <w:r w:rsidR="00C0563A" w:rsidRPr="009169C6">
          <w:rPr>
            <w:rFonts w:ascii="楷体" w:eastAsia="楷体" w:hAnsi="楷体" w:hint="eastAsia"/>
            <w:b/>
            <w:color w:val="333333"/>
            <w:sz w:val="28"/>
            <w:szCs w:val="28"/>
            <w:shd w:val="clear" w:color="auto" w:fill="FFFFFF"/>
          </w:rPr>
          <w:t>固定资产明细表</w:t>
        </w:r>
      </w:hyperlink>
    </w:p>
    <w:p w:rsidR="00C0563A" w:rsidRPr="009169C6" w:rsidRDefault="00294525" w:rsidP="00267508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BD5D0C" w:rsidRPr="009169C6">
        <w:rPr>
          <w:rFonts w:ascii="楷体" w:eastAsia="楷体" w:hAnsi="楷体" w:hint="eastAsia"/>
          <w:sz w:val="28"/>
          <w:szCs w:val="28"/>
        </w:rPr>
        <w:t>以财务账</w:t>
      </w:r>
      <w:r w:rsidR="00F050B8" w:rsidRPr="009169C6">
        <w:rPr>
          <w:rFonts w:ascii="楷体" w:eastAsia="楷体" w:hAnsi="楷体" w:hint="eastAsia"/>
          <w:sz w:val="28"/>
          <w:szCs w:val="28"/>
        </w:rPr>
        <w:t>和财政部《行政事业单位资产管理信息系统》 数据</w:t>
      </w:r>
      <w:r w:rsidR="00BD5D0C" w:rsidRPr="009169C6">
        <w:rPr>
          <w:rFonts w:ascii="楷体" w:eastAsia="楷体" w:hAnsi="楷体" w:hint="eastAsia"/>
          <w:sz w:val="28"/>
          <w:szCs w:val="28"/>
        </w:rPr>
        <w:t>为基础，对财务</w:t>
      </w:r>
      <w:r w:rsidR="0037575D" w:rsidRPr="009169C6">
        <w:rPr>
          <w:rFonts w:ascii="楷体" w:eastAsia="楷体" w:hAnsi="楷体" w:hint="eastAsia"/>
          <w:sz w:val="28"/>
          <w:szCs w:val="28"/>
        </w:rPr>
        <w:t>账</w:t>
      </w:r>
      <w:r w:rsidR="006138F8" w:rsidRPr="009169C6">
        <w:rPr>
          <w:rFonts w:ascii="楷体" w:eastAsia="楷体" w:hAnsi="楷体" w:hint="eastAsia"/>
          <w:sz w:val="28"/>
          <w:szCs w:val="28"/>
        </w:rPr>
        <w:t>记录的固定资产明细</w:t>
      </w:r>
      <w:r w:rsidR="00BD5D0C" w:rsidRPr="009169C6">
        <w:rPr>
          <w:rFonts w:ascii="楷体" w:eastAsia="楷体" w:hAnsi="楷体" w:hint="eastAsia"/>
          <w:sz w:val="28"/>
          <w:szCs w:val="28"/>
        </w:rPr>
        <w:t>进行整理，依据《政府会计准则第3号——固定资产》应用指南中的《</w:t>
      </w:r>
      <w:r w:rsidR="00BD5D0C" w:rsidRPr="009169C6">
        <w:rPr>
          <w:rFonts w:ascii="楷体" w:eastAsia="楷体" w:hAnsi="楷体"/>
          <w:sz w:val="28"/>
          <w:szCs w:val="28"/>
        </w:rPr>
        <w:t>政府固定资产折旧年限表</w:t>
      </w:r>
      <w:r w:rsidR="00BD5D0C" w:rsidRPr="009169C6">
        <w:rPr>
          <w:rFonts w:ascii="楷体" w:eastAsia="楷体" w:hAnsi="楷体" w:hint="eastAsia"/>
          <w:sz w:val="28"/>
          <w:szCs w:val="28"/>
        </w:rPr>
        <w:t>》</w:t>
      </w:r>
      <w:r w:rsidR="00956733" w:rsidRPr="009169C6">
        <w:rPr>
          <w:rFonts w:ascii="楷体" w:eastAsia="楷体" w:hAnsi="楷体" w:hint="eastAsia"/>
          <w:sz w:val="28"/>
          <w:szCs w:val="28"/>
        </w:rPr>
        <w:t>要求</w:t>
      </w:r>
      <w:r w:rsidR="00BD5D0C" w:rsidRPr="009169C6">
        <w:rPr>
          <w:rFonts w:ascii="楷体" w:eastAsia="楷体" w:hAnsi="楷体" w:hint="eastAsia"/>
          <w:sz w:val="28"/>
          <w:szCs w:val="28"/>
        </w:rPr>
        <w:t>进行分类，</w:t>
      </w:r>
      <w:r w:rsidR="0037575D" w:rsidRPr="009169C6">
        <w:rPr>
          <w:rFonts w:ascii="楷体" w:eastAsia="楷体" w:hAnsi="楷体" w:hint="eastAsia"/>
          <w:sz w:val="28"/>
          <w:szCs w:val="28"/>
        </w:rPr>
        <w:t>编制</w:t>
      </w:r>
      <w:r w:rsidR="00974499" w:rsidRPr="009169C6">
        <w:rPr>
          <w:rFonts w:ascii="楷体" w:eastAsia="楷体" w:hAnsi="楷体" w:hint="eastAsia"/>
          <w:sz w:val="28"/>
          <w:szCs w:val="28"/>
        </w:rPr>
        <w:t>“</w:t>
      </w:r>
      <w:hyperlink r:id="rId8" w:tgtFrame="_blank" w:history="1">
        <w:r w:rsidR="0037575D" w:rsidRPr="009169C6">
          <w:rPr>
            <w:rFonts w:ascii="楷体" w:eastAsia="楷体" w:hAnsi="楷体" w:hint="eastAsia"/>
            <w:sz w:val="28"/>
            <w:szCs w:val="28"/>
          </w:rPr>
          <w:t>固定资产</w:t>
        </w:r>
        <w:r w:rsidR="006A14DC" w:rsidRPr="009169C6">
          <w:rPr>
            <w:rFonts w:ascii="楷体" w:eastAsia="楷体" w:hAnsi="楷体" w:hint="eastAsia"/>
            <w:sz w:val="28"/>
            <w:szCs w:val="28"/>
          </w:rPr>
          <w:t>清查</w:t>
        </w:r>
        <w:r w:rsidR="0037575D" w:rsidRPr="009169C6">
          <w:rPr>
            <w:rFonts w:ascii="楷体" w:eastAsia="楷体" w:hAnsi="楷体" w:hint="eastAsia"/>
            <w:sz w:val="28"/>
            <w:szCs w:val="28"/>
          </w:rPr>
          <w:t>明细表</w:t>
        </w:r>
      </w:hyperlink>
      <w:r w:rsidR="00974499" w:rsidRPr="009169C6">
        <w:rPr>
          <w:rFonts w:ascii="楷体" w:eastAsia="楷体" w:hAnsi="楷体" w:hint="eastAsia"/>
          <w:sz w:val="28"/>
          <w:szCs w:val="28"/>
        </w:rPr>
        <w:t>”</w:t>
      </w:r>
      <w:r w:rsidR="0037575D" w:rsidRPr="009169C6">
        <w:rPr>
          <w:rFonts w:ascii="楷体" w:eastAsia="楷体" w:hAnsi="楷体" w:hint="eastAsia"/>
          <w:sz w:val="28"/>
          <w:szCs w:val="28"/>
        </w:rPr>
        <w:t>，结合资产占用及使用情况，</w:t>
      </w:r>
      <w:r w:rsidR="00956733" w:rsidRPr="009169C6">
        <w:rPr>
          <w:rFonts w:ascii="楷体" w:eastAsia="楷体" w:hAnsi="楷体" w:hint="eastAsia"/>
          <w:sz w:val="28"/>
          <w:szCs w:val="28"/>
        </w:rPr>
        <w:t>形成</w:t>
      </w:r>
      <w:r w:rsidR="00974499" w:rsidRPr="009169C6">
        <w:rPr>
          <w:rFonts w:ascii="楷体" w:eastAsia="楷体" w:hAnsi="楷体" w:hint="eastAsia"/>
          <w:sz w:val="28"/>
          <w:szCs w:val="28"/>
        </w:rPr>
        <w:t>“</w:t>
      </w:r>
      <w:r w:rsidR="0037575D" w:rsidRPr="009169C6">
        <w:rPr>
          <w:rFonts w:ascii="楷体" w:eastAsia="楷体" w:hAnsi="楷体" w:hint="eastAsia"/>
          <w:sz w:val="28"/>
          <w:szCs w:val="28"/>
        </w:rPr>
        <w:t>固定资产清查</w:t>
      </w:r>
      <w:r w:rsidR="00956733" w:rsidRPr="009169C6">
        <w:rPr>
          <w:rFonts w:ascii="楷体" w:eastAsia="楷体" w:hAnsi="楷体" w:hint="eastAsia"/>
          <w:sz w:val="28"/>
          <w:szCs w:val="28"/>
        </w:rPr>
        <w:t>盘点</w:t>
      </w:r>
      <w:r w:rsidR="0037575D" w:rsidRPr="009169C6">
        <w:rPr>
          <w:rFonts w:ascii="楷体" w:eastAsia="楷体" w:hAnsi="楷体" w:hint="eastAsia"/>
          <w:sz w:val="28"/>
          <w:szCs w:val="28"/>
        </w:rPr>
        <w:t>明细表</w:t>
      </w:r>
      <w:r w:rsidR="00974499" w:rsidRPr="009169C6">
        <w:rPr>
          <w:rFonts w:ascii="楷体" w:eastAsia="楷体" w:hAnsi="楷体" w:hint="eastAsia"/>
          <w:sz w:val="28"/>
          <w:szCs w:val="28"/>
        </w:rPr>
        <w:t>”</w:t>
      </w:r>
      <w:r w:rsidR="0037575D" w:rsidRPr="009169C6">
        <w:rPr>
          <w:rFonts w:ascii="楷体" w:eastAsia="楷体" w:hAnsi="楷体" w:hint="eastAsia"/>
          <w:sz w:val="28"/>
          <w:szCs w:val="28"/>
        </w:rPr>
        <w:t>。</w:t>
      </w:r>
    </w:p>
    <w:p w:rsidR="00C0563A" w:rsidRPr="009169C6" w:rsidRDefault="00E110A1" w:rsidP="0030082D">
      <w:pPr>
        <w:spacing w:beforeLines="20" w:afterLines="20" w:line="480" w:lineRule="exact"/>
        <w:ind w:right="38" w:firstLineChars="200" w:firstLine="562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五</w:t>
      </w:r>
      <w:r w:rsidR="00C0563A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、</w:t>
      </w:r>
      <w:r w:rsidR="0037575D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实地盘点并核实有关情况</w:t>
      </w:r>
    </w:p>
    <w:p w:rsidR="009B184C" w:rsidRPr="009169C6" w:rsidRDefault="00E110A1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 w:rsidR="0037575D" w:rsidRPr="009169C6">
        <w:rPr>
          <w:rFonts w:ascii="楷体" w:eastAsia="楷体" w:hAnsi="楷体" w:hint="eastAsia"/>
          <w:sz w:val="28"/>
          <w:szCs w:val="28"/>
        </w:rPr>
        <w:t>、账载固定资产盘点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固定资产的盘点应分类进行，在盘点账面记载的固定资产时以账查物，并要求查明固定资产的基本情况：仔细核对固定资产编号及名称、结构或规格型号、坐落位置或使用部门、构建日起即投入使用日期、使用方向(单位自用、后勤使用、出租、出借、闲置、其他)、使用状况(正常使用、毁损、报废、封存、部分拆除、技术淘汰等)、产权归属(包括权属性质、权属证书及其牌照等)、变动情况、数量、原值</w:t>
      </w:r>
      <w:r w:rsidR="00E95361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累计折旧和净值、折旧年限、</w:t>
      </w:r>
      <w:r w:rsidR="00E95361" w:rsidRPr="009169C6">
        <w:rPr>
          <w:rFonts w:ascii="楷体" w:eastAsia="楷体" w:hAnsi="楷体" w:hint="eastAsia"/>
          <w:sz w:val="28"/>
          <w:szCs w:val="28"/>
        </w:rPr>
        <w:t>已</w:t>
      </w:r>
      <w:r w:rsidRPr="009169C6">
        <w:rPr>
          <w:rFonts w:ascii="楷体" w:eastAsia="楷体" w:hAnsi="楷体" w:hint="eastAsia"/>
          <w:sz w:val="28"/>
          <w:szCs w:val="28"/>
        </w:rPr>
        <w:t>使用年限</w:t>
      </w:r>
      <w:r w:rsidR="00C0563A" w:rsidRPr="009169C6">
        <w:rPr>
          <w:rFonts w:ascii="楷体" w:eastAsia="楷体" w:hAnsi="楷体" w:hint="eastAsia"/>
          <w:sz w:val="28"/>
          <w:szCs w:val="28"/>
        </w:rPr>
        <w:t>。其中：</w:t>
      </w:r>
      <w:r w:rsidRPr="009169C6">
        <w:rPr>
          <w:rFonts w:ascii="楷体" w:eastAsia="楷体" w:hAnsi="楷体" w:hint="eastAsia"/>
          <w:sz w:val="28"/>
          <w:szCs w:val="28"/>
        </w:rPr>
        <w:t>涉及抵押或担保情况的，还应根据担保合同，以发函方式核实：被担保单位的名称、性质、与本单位的关系，担保方式、担保起止时间、担保金额，贷款金额、以偿还金额、逾期未偿还金额，是否上级指定担保等情况；涉及出租出借固定资产情况的，还应有关证明资料，以发函方式核实：批准机构和批准文号，对方单位名称、出租合同或出借证明，出租资产本年应收及实收金额等情况。对已盘点的固定资产应及时贴上“已盘点资产粘贴标识”。</w:t>
      </w:r>
    </w:p>
    <w:p w:rsidR="00C0563A" w:rsidRPr="009169C6" w:rsidRDefault="00E110A1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="0037575D" w:rsidRPr="009169C6">
        <w:rPr>
          <w:rFonts w:ascii="楷体" w:eastAsia="楷体" w:hAnsi="楷体" w:hint="eastAsia"/>
          <w:sz w:val="28"/>
          <w:szCs w:val="28"/>
        </w:rPr>
        <w:t>、账外固定资产盘点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lastRenderedPageBreak/>
        <w:t>(1)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对账外固定资产，通过与帐面记录进行核对和甄别，在排除租入、借入、外单位寄存等情况后，确定账外固定资产清单，并参照账载固定资产盘点要求进行实地勘察。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(2)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查明固定资产的基本情况，重点查明：未入账原因、固定资产的来源、产权状况、价值状况；其中：属于接受捐赠未入账或作为成本费用支出的固定资产。应按照规定进行会计差错更正，补作账务处理；属于用账外资金购入，应先补作入账处理，并查清购买资产的资金来源。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(3)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归集帐外固定资产的有效产权证明文件，包括：合同或协议、产权证书及权证照、价值证明、捐赠证明、调拨证明、移交记录、声明书等；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(4)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贴上“已盘点资产粘贴标识”；</w:t>
      </w:r>
    </w:p>
    <w:p w:rsidR="005626ED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(5)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在此基础上，补登</w:t>
      </w:r>
      <w:hyperlink r:id="rId9" w:tgtFrame="_blank" w:history="1">
        <w:r w:rsidRPr="009169C6">
          <w:rPr>
            <w:rFonts w:ascii="楷体" w:eastAsia="楷体" w:hAnsi="楷体" w:hint="eastAsia"/>
            <w:sz w:val="28"/>
            <w:szCs w:val="28"/>
          </w:rPr>
          <w:t>固定资产卡片</w:t>
        </w:r>
      </w:hyperlink>
      <w:r w:rsidRPr="009169C6">
        <w:rPr>
          <w:rFonts w:ascii="楷体" w:eastAsia="楷体" w:hAnsi="楷体" w:hint="eastAsia"/>
          <w:sz w:val="28"/>
          <w:szCs w:val="28"/>
        </w:rPr>
        <w:t>，撰写</w:t>
      </w:r>
      <w:hyperlink r:id="rId10" w:tgtFrame="_blank" w:history="1">
        <w:r w:rsidRPr="009169C6">
          <w:rPr>
            <w:rFonts w:ascii="楷体" w:eastAsia="楷体" w:hAnsi="楷体" w:hint="eastAsia"/>
            <w:sz w:val="28"/>
            <w:szCs w:val="28"/>
          </w:rPr>
          <w:t>固定资产盘盈</w:t>
        </w:r>
      </w:hyperlink>
      <w:r w:rsidRPr="009169C6">
        <w:rPr>
          <w:rFonts w:ascii="楷体" w:eastAsia="楷体" w:hAnsi="楷体" w:hint="eastAsia"/>
          <w:sz w:val="28"/>
          <w:szCs w:val="28"/>
        </w:rPr>
        <w:t>专项说明。通过资产清查，将账外固定资产纳入单位资产，纠正历史上由于各种原因造成的错漏。</w:t>
      </w:r>
    </w:p>
    <w:p w:rsidR="00C0563A" w:rsidRPr="009169C6" w:rsidRDefault="00E110A1" w:rsidP="0030082D">
      <w:pPr>
        <w:spacing w:beforeLines="20" w:afterLines="20" w:line="480" w:lineRule="exact"/>
        <w:ind w:right="38" w:firstLineChars="200" w:firstLine="562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六</w:t>
      </w:r>
      <w:r w:rsidR="00C0563A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、根据盘点情况编制“固定资产</w:t>
      </w:r>
      <w:r w:rsidR="00BB73F6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清查</w:t>
      </w:r>
      <w:r w:rsidR="00C0563A" w:rsidRPr="009169C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盘点表”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根据盘点情况编制“固定资产</w:t>
      </w:r>
      <w:r w:rsidR="00956733" w:rsidRPr="009169C6">
        <w:rPr>
          <w:rFonts w:ascii="楷体" w:eastAsia="楷体" w:hAnsi="楷体" w:hint="eastAsia"/>
          <w:sz w:val="28"/>
          <w:szCs w:val="28"/>
        </w:rPr>
        <w:t>清查</w:t>
      </w:r>
      <w:r w:rsidRPr="009169C6">
        <w:rPr>
          <w:rFonts w:ascii="楷体" w:eastAsia="楷体" w:hAnsi="楷体" w:hint="eastAsia"/>
          <w:sz w:val="28"/>
          <w:szCs w:val="28"/>
        </w:rPr>
        <w:t>盘点表”，与基准日“固定资产清查明细表”进行核对，并对盘点中出现的差异情况进行说明。根据固定资产清查中的问题提出处理意见</w:t>
      </w:r>
      <w:r w:rsidR="00C0563A" w:rsidRPr="009169C6">
        <w:rPr>
          <w:rFonts w:ascii="楷体" w:eastAsia="楷体" w:hAnsi="楷体" w:hint="eastAsia"/>
          <w:sz w:val="28"/>
          <w:szCs w:val="28"/>
        </w:rPr>
        <w:t>。</w:t>
      </w:r>
    </w:p>
    <w:p w:rsidR="00974499" w:rsidRPr="009169C6" w:rsidRDefault="00C0563A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1</w:t>
      </w:r>
      <w:r w:rsidR="0037575D" w:rsidRPr="009169C6">
        <w:rPr>
          <w:rFonts w:ascii="楷体" w:eastAsia="楷体" w:hAnsi="楷体" w:hint="eastAsia"/>
          <w:sz w:val="28"/>
          <w:szCs w:val="28"/>
        </w:rPr>
        <w:t>、实质性控制资产问题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在财产清查时，可能遇到：单位的某项固定资产拥有实际的控制权，如可以自主使用、出租等，但由于客观</w:t>
      </w:r>
      <w:r w:rsidR="00C0563A" w:rsidRPr="009169C6">
        <w:rPr>
          <w:rFonts w:ascii="楷体" w:eastAsia="楷体" w:hAnsi="楷体" w:hint="eastAsia"/>
          <w:sz w:val="28"/>
          <w:szCs w:val="28"/>
        </w:rPr>
        <w:t>原因无法办理产权转移手续，也缺乏价值确认依据资料。根据实际情况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(1)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清查单位若能收集或取得具有控制权的有关文件，如与原资产所有权人补签有关协议，可以委托中介机构作为对该等资产进行价值评估，并根据上述资料和评估报告将其作为盘盈资产处理；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(2)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若无法取得充分实质控制权资料，有条件的可以申请产权界定或通过诉讼途径解决产权问题；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(3)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无充分资料支持的，作为重要事项制作专项说明予以披露。</w:t>
      </w:r>
    </w:p>
    <w:p w:rsidR="00C0563A" w:rsidRPr="009169C6" w:rsidRDefault="00C0563A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lastRenderedPageBreak/>
        <w:t>2</w:t>
      </w:r>
      <w:r w:rsidR="0037575D" w:rsidRPr="009169C6">
        <w:rPr>
          <w:rFonts w:ascii="楷体" w:eastAsia="楷体" w:hAnsi="楷体" w:hint="eastAsia"/>
          <w:sz w:val="28"/>
          <w:szCs w:val="28"/>
        </w:rPr>
        <w:t>、盘亏盘盈固定资产的处理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(1)</w:t>
      </w:r>
      <w:r w:rsidR="00803677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盘亏的固定资产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对盘亏的固定资产，将其账面净值扣除责任人赔偿后的差额部分，依据下列证据，认定为损失：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①、</w:t>
      </w:r>
      <w:r w:rsidR="0037575D" w:rsidRPr="009169C6">
        <w:rPr>
          <w:rFonts w:ascii="楷体" w:eastAsia="楷体" w:hAnsi="楷体" w:hint="eastAsia"/>
          <w:sz w:val="28"/>
          <w:szCs w:val="28"/>
        </w:rPr>
        <w:t>固定资产盘点表；</w:t>
      </w:r>
      <w:r w:rsidR="00301DAA" w:rsidRPr="009169C6">
        <w:rPr>
          <w:rFonts w:ascii="楷体" w:eastAsia="楷体" w:hAnsi="楷体" w:hint="eastAsia"/>
          <w:sz w:val="28"/>
          <w:szCs w:val="28"/>
        </w:rPr>
        <w:t xml:space="preserve"> 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②</w:t>
      </w:r>
      <w:r w:rsidR="0037575D" w:rsidRPr="009169C6">
        <w:rPr>
          <w:rFonts w:ascii="楷体" w:eastAsia="楷体" w:hAnsi="楷体" w:hint="eastAsia"/>
          <w:sz w:val="28"/>
          <w:szCs w:val="28"/>
        </w:rPr>
        <w:t>、盘亏情况说明；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③</w:t>
      </w:r>
      <w:r w:rsidR="0037575D" w:rsidRPr="009169C6">
        <w:rPr>
          <w:rFonts w:ascii="楷体" w:eastAsia="楷体" w:hAnsi="楷体" w:hint="eastAsia"/>
          <w:sz w:val="28"/>
          <w:szCs w:val="28"/>
        </w:rPr>
        <w:t>、社会中介机构的经济鉴证证明；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④</w:t>
      </w:r>
      <w:r w:rsidR="0037575D" w:rsidRPr="009169C6">
        <w:rPr>
          <w:rFonts w:ascii="楷体" w:eastAsia="楷体" w:hAnsi="楷体" w:hint="eastAsia"/>
          <w:sz w:val="28"/>
          <w:szCs w:val="28"/>
        </w:rPr>
        <w:t>、内部有关责任认定和内部核准文件等。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⑤</w:t>
      </w:r>
      <w:r w:rsidR="00C0563A" w:rsidRPr="009169C6">
        <w:rPr>
          <w:rFonts w:ascii="楷体" w:eastAsia="楷体" w:hAnsi="楷体" w:hint="eastAsia"/>
          <w:sz w:val="28"/>
          <w:szCs w:val="28"/>
        </w:rPr>
        <w:t>、报主管单位审批。</w:t>
      </w:r>
    </w:p>
    <w:p w:rsidR="00974499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(2)盘盈的固定资产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对盘盈的固定资产，依据下列证据，确认为固定资产盘盈入账：</w:t>
      </w:r>
    </w:p>
    <w:p w:rsidR="00C0563A" w:rsidRPr="009169C6" w:rsidRDefault="00496176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①</w:t>
      </w:r>
      <w:r w:rsidR="0037575D" w:rsidRPr="009169C6">
        <w:rPr>
          <w:rFonts w:ascii="楷体" w:eastAsia="楷体" w:hAnsi="楷体" w:hint="eastAsia"/>
          <w:sz w:val="28"/>
          <w:szCs w:val="28"/>
        </w:rPr>
        <w:t>、固定资产盘点表；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②</w:t>
      </w:r>
      <w:r w:rsidR="0037575D" w:rsidRPr="009169C6">
        <w:rPr>
          <w:rFonts w:ascii="楷体" w:eastAsia="楷体" w:hAnsi="楷体" w:hint="eastAsia"/>
          <w:sz w:val="28"/>
          <w:szCs w:val="28"/>
        </w:rPr>
        <w:t>、使用保管人对于盘盈情况说明材料；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③</w:t>
      </w:r>
      <w:r w:rsidR="0037575D" w:rsidRPr="009169C6">
        <w:rPr>
          <w:rFonts w:ascii="楷体" w:eastAsia="楷体" w:hAnsi="楷体" w:hint="eastAsia"/>
          <w:sz w:val="28"/>
          <w:szCs w:val="28"/>
        </w:rPr>
        <w:t>、盘盈固定资产的价值确定依据(同类固定资产的市场价格、类似资产的购买合同发票或竣工决算资料)；</w:t>
      </w:r>
    </w:p>
    <w:p w:rsidR="00BB73F6" w:rsidRPr="009169C6" w:rsidRDefault="00803677" w:rsidP="0030082D">
      <w:pPr>
        <w:spacing w:beforeLines="20" w:afterLines="20" w:line="480" w:lineRule="exact"/>
        <w:ind w:leftChars="57" w:left="120" w:right="38" w:firstLineChars="150" w:firstLine="42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④</w:t>
      </w:r>
      <w:r w:rsidR="0037575D" w:rsidRPr="009169C6">
        <w:rPr>
          <w:rFonts w:ascii="楷体" w:eastAsia="楷体" w:hAnsi="楷体" w:hint="eastAsia"/>
          <w:sz w:val="28"/>
          <w:szCs w:val="28"/>
        </w:rPr>
        <w:t>、单项或批量数额较大固定资产的盘盈，企业难以取得价值确认依据的，委托</w:t>
      </w:r>
      <w:r w:rsidRPr="009169C6">
        <w:rPr>
          <w:rFonts w:ascii="楷体" w:eastAsia="楷体" w:hAnsi="楷体" w:hint="eastAsia"/>
          <w:sz w:val="28"/>
          <w:szCs w:val="28"/>
        </w:rPr>
        <w:t>广西中信和房地产土地资产</w:t>
      </w:r>
      <w:r w:rsidR="0089410E" w:rsidRPr="009169C6">
        <w:rPr>
          <w:rFonts w:ascii="楷体" w:eastAsia="楷体" w:hAnsi="楷体" w:hint="eastAsia"/>
          <w:sz w:val="28"/>
          <w:szCs w:val="28"/>
        </w:rPr>
        <w:t>评估有限公司</w:t>
      </w:r>
      <w:r w:rsidR="0037575D" w:rsidRPr="009169C6">
        <w:rPr>
          <w:rFonts w:ascii="楷体" w:eastAsia="楷体" w:hAnsi="楷体" w:hint="eastAsia"/>
          <w:sz w:val="28"/>
          <w:szCs w:val="28"/>
        </w:rPr>
        <w:t>进行估价，出具估价报告。</w:t>
      </w:r>
    </w:p>
    <w:p w:rsidR="00C0563A" w:rsidRPr="009169C6" w:rsidRDefault="00803677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⑤</w:t>
      </w:r>
      <w:r w:rsidR="00BB73F6" w:rsidRPr="009169C6">
        <w:rPr>
          <w:rFonts w:ascii="楷体" w:eastAsia="楷体" w:hAnsi="楷体" w:hint="eastAsia"/>
          <w:sz w:val="28"/>
          <w:szCs w:val="28"/>
        </w:rPr>
        <w:t>、资产中只包括接受捐赠的库存物品、固定资产、无形资产，以及无法确定成本的盘盈库存物品、固定资产和无形资产可以按照名义金额计量。</w:t>
      </w:r>
    </w:p>
    <w:p w:rsidR="00974499" w:rsidRPr="009169C6" w:rsidRDefault="00C0563A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3</w:t>
      </w:r>
      <w:r w:rsidR="0037575D" w:rsidRPr="009169C6">
        <w:rPr>
          <w:rFonts w:ascii="楷体" w:eastAsia="楷体" w:hAnsi="楷体" w:hint="eastAsia"/>
          <w:sz w:val="28"/>
          <w:szCs w:val="28"/>
        </w:rPr>
        <w:t>、毁损报废固定资产的处理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对报废、毁损的固定资产，将其账面净值扣除残值、保险赔偿和责任人赔偿后的差额部分，依据下列证据，认定为损失：</w:t>
      </w:r>
    </w:p>
    <w:p w:rsidR="00C0563A" w:rsidRPr="009169C6" w:rsidRDefault="00496176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①、</w:t>
      </w:r>
      <w:r w:rsidR="0037575D" w:rsidRPr="009169C6">
        <w:rPr>
          <w:rFonts w:ascii="楷体" w:eastAsia="楷体" w:hAnsi="楷体" w:hint="eastAsia"/>
          <w:sz w:val="28"/>
          <w:szCs w:val="28"/>
        </w:rPr>
        <w:t>单位内部有关部门出具的鉴定证明；</w:t>
      </w:r>
    </w:p>
    <w:p w:rsidR="00C0563A" w:rsidRPr="009169C6" w:rsidRDefault="00496176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②、</w:t>
      </w:r>
      <w:r w:rsidR="0037575D" w:rsidRPr="009169C6">
        <w:rPr>
          <w:rFonts w:ascii="楷体" w:eastAsia="楷体" w:hAnsi="楷体" w:hint="eastAsia"/>
          <w:sz w:val="28"/>
          <w:szCs w:val="28"/>
        </w:rPr>
        <w:t>单项或批量金额较大的固定资产报废、毁损，由单位作出专项说</w:t>
      </w:r>
      <w:r w:rsidR="0037575D" w:rsidRPr="009169C6">
        <w:rPr>
          <w:rFonts w:ascii="楷体" w:eastAsia="楷体" w:hAnsi="楷体" w:hint="eastAsia"/>
          <w:sz w:val="28"/>
          <w:szCs w:val="28"/>
        </w:rPr>
        <w:lastRenderedPageBreak/>
        <w:t>明，应当委托有技术鉴定资格的机构进行鉴定，出具鉴定证明；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③</w:t>
      </w:r>
      <w:r w:rsidR="004760DD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不可抗力原因(自然灾害、意外事故)造成固定资产毁损、报废的，应当有相关职能部门出具的鉴定报告。如消防部门出具的受灾证明；公安部门出具的事故现场处理报告、车辆报损证明；房管部门出具的房屋拆除证明；锅炉、电梯等安检部门的检验报告等。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④</w:t>
      </w:r>
      <w:r w:rsidR="004760DD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固定资产报废、毁损情况说明及内部核批文件；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⑤</w:t>
      </w:r>
      <w:r w:rsidR="004760DD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涉及保险索赔的，应当有保险理赔情况说明。</w:t>
      </w:r>
    </w:p>
    <w:p w:rsidR="00974499" w:rsidRPr="009169C6" w:rsidRDefault="00C0563A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4</w:t>
      </w:r>
      <w:r w:rsidR="0037575D" w:rsidRPr="009169C6">
        <w:rPr>
          <w:rFonts w:ascii="楷体" w:eastAsia="楷体" w:hAnsi="楷体" w:hint="eastAsia"/>
          <w:sz w:val="28"/>
          <w:szCs w:val="28"/>
        </w:rPr>
        <w:t>、被盗的固定资产的处理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对被盗的固定资产将其账面净值扣除责任人的赔偿后的差额部分，依据下列证据，认定为损失：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 xml:space="preserve">① </w:t>
      </w:r>
      <w:r w:rsidR="00D0244E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向公安机关的报案记录；公安机关立案、破案和结案的证明材料；</w:t>
      </w:r>
    </w:p>
    <w:p w:rsidR="00C0563A" w:rsidRPr="009169C6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>②</w:t>
      </w:r>
      <w:r w:rsidR="00D0244E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 xml:space="preserve"> 企业内部有关责任认定、责任人赔偿说明和内部核批文件；</w:t>
      </w:r>
    </w:p>
    <w:p w:rsidR="00C0563A" w:rsidRDefault="0037575D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sz w:val="28"/>
          <w:szCs w:val="28"/>
        </w:rPr>
      </w:pPr>
      <w:r w:rsidRPr="009169C6">
        <w:rPr>
          <w:rFonts w:ascii="楷体" w:eastAsia="楷体" w:hAnsi="楷体" w:hint="eastAsia"/>
          <w:sz w:val="28"/>
          <w:szCs w:val="28"/>
        </w:rPr>
        <w:t xml:space="preserve">③ </w:t>
      </w:r>
      <w:r w:rsidR="00D0244E" w:rsidRPr="009169C6">
        <w:rPr>
          <w:rFonts w:ascii="楷体" w:eastAsia="楷体" w:hAnsi="楷体" w:hint="eastAsia"/>
          <w:sz w:val="28"/>
          <w:szCs w:val="28"/>
        </w:rPr>
        <w:t>、</w:t>
      </w:r>
      <w:r w:rsidRPr="009169C6">
        <w:rPr>
          <w:rFonts w:ascii="楷体" w:eastAsia="楷体" w:hAnsi="楷体" w:hint="eastAsia"/>
          <w:sz w:val="28"/>
          <w:szCs w:val="28"/>
        </w:rPr>
        <w:t>涉及保险索赔的，应当有保险理赔情况说明。</w:t>
      </w:r>
    </w:p>
    <w:p w:rsidR="00484935" w:rsidRPr="00484935" w:rsidRDefault="00484935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color w:val="FF0000"/>
          <w:sz w:val="28"/>
          <w:szCs w:val="28"/>
        </w:rPr>
      </w:pPr>
      <w:r w:rsidRPr="00484935">
        <w:rPr>
          <w:rFonts w:ascii="楷体" w:eastAsia="楷体" w:hAnsi="楷体" w:hint="eastAsia"/>
          <w:color w:val="FF0000"/>
          <w:sz w:val="28"/>
          <w:szCs w:val="28"/>
        </w:rPr>
        <w:t>七、完成时间</w:t>
      </w:r>
    </w:p>
    <w:p w:rsidR="00484935" w:rsidRPr="00484935" w:rsidRDefault="00484935" w:rsidP="0030082D">
      <w:pPr>
        <w:spacing w:beforeLines="20" w:afterLines="20" w:line="480" w:lineRule="exact"/>
        <w:ind w:right="38" w:firstLineChars="200" w:firstLine="560"/>
        <w:rPr>
          <w:rFonts w:ascii="楷体" w:eastAsia="楷体" w:hAnsi="楷体"/>
          <w:color w:val="FF0000"/>
          <w:sz w:val="28"/>
          <w:szCs w:val="28"/>
        </w:rPr>
      </w:pPr>
      <w:r w:rsidRPr="00484935">
        <w:rPr>
          <w:rFonts w:ascii="楷体" w:eastAsia="楷体" w:hAnsi="楷体" w:hint="eastAsia"/>
          <w:color w:val="FF0000"/>
          <w:sz w:val="28"/>
          <w:szCs w:val="28"/>
        </w:rPr>
        <w:t>从项目进场开始到项目结束，要求在30个工作日之内。</w:t>
      </w:r>
    </w:p>
    <w:p w:rsidR="0037575D" w:rsidRPr="00FE151A" w:rsidRDefault="00C0563A" w:rsidP="00E110A1">
      <w:pPr>
        <w:spacing w:line="500" w:lineRule="exact"/>
        <w:ind w:firstLineChars="250" w:firstLine="525"/>
        <w:jc w:val="right"/>
        <w:rPr>
          <w:rFonts w:asciiTheme="majorEastAsia" w:eastAsiaTheme="majorEastAsia" w:hAnsiTheme="majorEastAsia"/>
        </w:rPr>
      </w:pPr>
      <w:r w:rsidRPr="00FE151A">
        <w:rPr>
          <w:rFonts w:asciiTheme="majorEastAsia" w:eastAsiaTheme="majorEastAsia" w:hAnsiTheme="majorEastAsia" w:hint="eastAsia"/>
        </w:rPr>
        <w:t xml:space="preserve">                          </w:t>
      </w:r>
      <w:r w:rsidRPr="004B777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777C">
        <w:rPr>
          <w:rFonts w:ascii="楷体" w:eastAsia="楷体" w:hAnsi="楷体" w:hint="eastAsia"/>
          <w:sz w:val="28"/>
          <w:szCs w:val="28"/>
        </w:rPr>
        <w:t xml:space="preserve"> </w:t>
      </w:r>
    </w:p>
    <w:p w:rsidR="009B184C" w:rsidRPr="00FE151A" w:rsidRDefault="009B184C" w:rsidP="00214635">
      <w:pPr>
        <w:spacing w:line="500" w:lineRule="exact"/>
        <w:ind w:firstLineChars="250" w:firstLine="525"/>
        <w:rPr>
          <w:rFonts w:asciiTheme="majorEastAsia" w:eastAsiaTheme="majorEastAsia" w:hAnsiTheme="majorEastAsia"/>
        </w:rPr>
      </w:pPr>
    </w:p>
    <w:p w:rsidR="009B184C" w:rsidRPr="00FE151A" w:rsidRDefault="009B184C" w:rsidP="00214635">
      <w:pPr>
        <w:spacing w:line="500" w:lineRule="exact"/>
        <w:ind w:firstLineChars="250" w:firstLine="525"/>
        <w:rPr>
          <w:rFonts w:asciiTheme="majorEastAsia" w:eastAsiaTheme="majorEastAsia" w:hAnsiTheme="majorEastAsia"/>
        </w:rPr>
      </w:pPr>
    </w:p>
    <w:p w:rsidR="009B184C" w:rsidRPr="00FE151A" w:rsidRDefault="009B184C" w:rsidP="009B184C">
      <w:pPr>
        <w:rPr>
          <w:rFonts w:asciiTheme="majorEastAsia" w:eastAsiaTheme="majorEastAsia" w:hAnsiTheme="majorEastAsia"/>
        </w:rPr>
      </w:pPr>
    </w:p>
    <w:sectPr w:rsidR="009B184C" w:rsidRPr="00FE151A" w:rsidSect="004B777C">
      <w:footerReference w:type="default" r:id="rId11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81" w:rsidRDefault="00261A81" w:rsidP="0037575D">
      <w:r>
        <w:separator/>
      </w:r>
    </w:p>
  </w:endnote>
  <w:endnote w:type="continuationSeparator" w:id="0">
    <w:p w:rsidR="00261A81" w:rsidRDefault="00261A81" w:rsidP="0037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08" w:rsidRDefault="00891254" w:rsidP="00891254">
    <w:pPr>
      <w:pStyle w:val="a4"/>
      <w:jc w:val="center"/>
    </w:pPr>
    <w:r>
      <w:rPr>
        <w:rFonts w:asciiTheme="majorHAnsi" w:hAnsiTheme="majorHAnsi"/>
        <w:sz w:val="28"/>
        <w:szCs w:val="28"/>
        <w:lang w:val="zh-CN"/>
      </w:rPr>
      <w:t xml:space="preserve">~ </w:t>
    </w:r>
    <w:fldSimple w:instr=" PAGE    \* MERGEFORMAT ">
      <w:r w:rsidR="0030082D" w:rsidRPr="0030082D">
        <w:rPr>
          <w:rFonts w:asciiTheme="majorHAnsi" w:hAnsiTheme="majorHAnsi"/>
          <w:noProof/>
          <w:sz w:val="28"/>
          <w:szCs w:val="28"/>
          <w:lang w:val="zh-CN"/>
        </w:rPr>
        <w:t>1</w:t>
      </w:r>
    </w:fldSimple>
    <w:r>
      <w:rPr>
        <w:rFonts w:asciiTheme="majorHAnsi" w:hAnsiTheme="majorHAnsi"/>
        <w:sz w:val="28"/>
        <w:szCs w:val="28"/>
        <w:lang w:val="zh-CN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81" w:rsidRDefault="00261A81" w:rsidP="0037575D">
      <w:r>
        <w:separator/>
      </w:r>
    </w:p>
  </w:footnote>
  <w:footnote w:type="continuationSeparator" w:id="0">
    <w:p w:rsidR="00261A81" w:rsidRDefault="00261A81" w:rsidP="00375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B51"/>
    <w:multiLevelType w:val="hybridMultilevel"/>
    <w:tmpl w:val="BE600424"/>
    <w:lvl w:ilvl="0" w:tplc="A440B9AE">
      <w:start w:val="1"/>
      <w:numFmt w:val="decimalEnclosedCircl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3A006ED"/>
    <w:multiLevelType w:val="hybridMultilevel"/>
    <w:tmpl w:val="109EF274"/>
    <w:lvl w:ilvl="0" w:tplc="2F8E9F5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E6"/>
    <w:rsid w:val="00006590"/>
    <w:rsid w:val="00007928"/>
    <w:rsid w:val="000159F5"/>
    <w:rsid w:val="000231CD"/>
    <w:rsid w:val="000269E8"/>
    <w:rsid w:val="00027F72"/>
    <w:rsid w:val="000314D5"/>
    <w:rsid w:val="00033EE1"/>
    <w:rsid w:val="00036353"/>
    <w:rsid w:val="000429C8"/>
    <w:rsid w:val="00044E46"/>
    <w:rsid w:val="000610F7"/>
    <w:rsid w:val="00066A9C"/>
    <w:rsid w:val="000703EF"/>
    <w:rsid w:val="00072E8C"/>
    <w:rsid w:val="0007329D"/>
    <w:rsid w:val="0007489D"/>
    <w:rsid w:val="000756D9"/>
    <w:rsid w:val="0007675B"/>
    <w:rsid w:val="0008054E"/>
    <w:rsid w:val="00080EE4"/>
    <w:rsid w:val="0008170D"/>
    <w:rsid w:val="00083321"/>
    <w:rsid w:val="0008504A"/>
    <w:rsid w:val="00090FE6"/>
    <w:rsid w:val="000A189A"/>
    <w:rsid w:val="000A466A"/>
    <w:rsid w:val="000A4D4B"/>
    <w:rsid w:val="000A71E3"/>
    <w:rsid w:val="000B0CAC"/>
    <w:rsid w:val="000B4A3D"/>
    <w:rsid w:val="000B510F"/>
    <w:rsid w:val="000B739B"/>
    <w:rsid w:val="000C5674"/>
    <w:rsid w:val="000D3B5A"/>
    <w:rsid w:val="000D511D"/>
    <w:rsid w:val="000D5C6F"/>
    <w:rsid w:val="000D75EE"/>
    <w:rsid w:val="000D77DE"/>
    <w:rsid w:val="000E1BEB"/>
    <w:rsid w:val="000E3183"/>
    <w:rsid w:val="000E46F4"/>
    <w:rsid w:val="000F0127"/>
    <w:rsid w:val="001000AB"/>
    <w:rsid w:val="0010168B"/>
    <w:rsid w:val="00102B8B"/>
    <w:rsid w:val="001060C9"/>
    <w:rsid w:val="001117F3"/>
    <w:rsid w:val="00111C46"/>
    <w:rsid w:val="00111EBE"/>
    <w:rsid w:val="001351DD"/>
    <w:rsid w:val="00136B31"/>
    <w:rsid w:val="00137B2C"/>
    <w:rsid w:val="0015062D"/>
    <w:rsid w:val="0015326D"/>
    <w:rsid w:val="00160934"/>
    <w:rsid w:val="00162461"/>
    <w:rsid w:val="00170818"/>
    <w:rsid w:val="00180C1F"/>
    <w:rsid w:val="001829D2"/>
    <w:rsid w:val="001874FE"/>
    <w:rsid w:val="00187818"/>
    <w:rsid w:val="00192950"/>
    <w:rsid w:val="00194089"/>
    <w:rsid w:val="001945CF"/>
    <w:rsid w:val="001950DE"/>
    <w:rsid w:val="00196756"/>
    <w:rsid w:val="00196BD0"/>
    <w:rsid w:val="0019756D"/>
    <w:rsid w:val="00197C25"/>
    <w:rsid w:val="001A13C1"/>
    <w:rsid w:val="001B19B6"/>
    <w:rsid w:val="001B1F25"/>
    <w:rsid w:val="001C0458"/>
    <w:rsid w:val="001C0D9C"/>
    <w:rsid w:val="001C1CDF"/>
    <w:rsid w:val="001C30F7"/>
    <w:rsid w:val="001C4E89"/>
    <w:rsid w:val="001D158A"/>
    <w:rsid w:val="001D1CC4"/>
    <w:rsid w:val="001D20AC"/>
    <w:rsid w:val="001D7838"/>
    <w:rsid w:val="001D7D85"/>
    <w:rsid w:val="001E7599"/>
    <w:rsid w:val="001E79E1"/>
    <w:rsid w:val="001F0D2D"/>
    <w:rsid w:val="001F1702"/>
    <w:rsid w:val="001F3B6A"/>
    <w:rsid w:val="001F4112"/>
    <w:rsid w:val="001F64E5"/>
    <w:rsid w:val="002012A2"/>
    <w:rsid w:val="00201BE4"/>
    <w:rsid w:val="00202203"/>
    <w:rsid w:val="00202A9A"/>
    <w:rsid w:val="0020332D"/>
    <w:rsid w:val="00204382"/>
    <w:rsid w:val="00205332"/>
    <w:rsid w:val="00210132"/>
    <w:rsid w:val="00211A31"/>
    <w:rsid w:val="00212A01"/>
    <w:rsid w:val="00213192"/>
    <w:rsid w:val="00214635"/>
    <w:rsid w:val="0022322D"/>
    <w:rsid w:val="002248E5"/>
    <w:rsid w:val="00231E65"/>
    <w:rsid w:val="002350C2"/>
    <w:rsid w:val="00237111"/>
    <w:rsid w:val="00240644"/>
    <w:rsid w:val="0024392D"/>
    <w:rsid w:val="00250D4E"/>
    <w:rsid w:val="00257ED3"/>
    <w:rsid w:val="00261A81"/>
    <w:rsid w:val="00262B45"/>
    <w:rsid w:val="00264702"/>
    <w:rsid w:val="00264FB7"/>
    <w:rsid w:val="00267508"/>
    <w:rsid w:val="002712F0"/>
    <w:rsid w:val="002753C9"/>
    <w:rsid w:val="002773C3"/>
    <w:rsid w:val="00280F97"/>
    <w:rsid w:val="002817AA"/>
    <w:rsid w:val="00291C6C"/>
    <w:rsid w:val="00292150"/>
    <w:rsid w:val="002923FE"/>
    <w:rsid w:val="00293D63"/>
    <w:rsid w:val="00294525"/>
    <w:rsid w:val="002959C6"/>
    <w:rsid w:val="00295AED"/>
    <w:rsid w:val="002A0623"/>
    <w:rsid w:val="002A162F"/>
    <w:rsid w:val="002A30E7"/>
    <w:rsid w:val="002B42DF"/>
    <w:rsid w:val="002B4C39"/>
    <w:rsid w:val="002B4C8D"/>
    <w:rsid w:val="002B6461"/>
    <w:rsid w:val="002C5871"/>
    <w:rsid w:val="002C5DC1"/>
    <w:rsid w:val="002D27CD"/>
    <w:rsid w:val="002E38C3"/>
    <w:rsid w:val="002E419C"/>
    <w:rsid w:val="002F52D7"/>
    <w:rsid w:val="002F6A8E"/>
    <w:rsid w:val="002F6BD1"/>
    <w:rsid w:val="0030082D"/>
    <w:rsid w:val="00301DAA"/>
    <w:rsid w:val="0030596D"/>
    <w:rsid w:val="00305EAC"/>
    <w:rsid w:val="003103B1"/>
    <w:rsid w:val="00313C43"/>
    <w:rsid w:val="00315024"/>
    <w:rsid w:val="0031613A"/>
    <w:rsid w:val="00321F7C"/>
    <w:rsid w:val="003220AA"/>
    <w:rsid w:val="00323371"/>
    <w:rsid w:val="00326567"/>
    <w:rsid w:val="003354BF"/>
    <w:rsid w:val="003369A5"/>
    <w:rsid w:val="00340435"/>
    <w:rsid w:val="00342C0D"/>
    <w:rsid w:val="003463D2"/>
    <w:rsid w:val="00355F06"/>
    <w:rsid w:val="0035613B"/>
    <w:rsid w:val="0035673E"/>
    <w:rsid w:val="003575C1"/>
    <w:rsid w:val="0036092B"/>
    <w:rsid w:val="003632D2"/>
    <w:rsid w:val="00367254"/>
    <w:rsid w:val="00367AE6"/>
    <w:rsid w:val="00372EE3"/>
    <w:rsid w:val="00372FA7"/>
    <w:rsid w:val="00373A44"/>
    <w:rsid w:val="00374BC8"/>
    <w:rsid w:val="0037575D"/>
    <w:rsid w:val="00375B0D"/>
    <w:rsid w:val="0037629E"/>
    <w:rsid w:val="00377AD9"/>
    <w:rsid w:val="003825AF"/>
    <w:rsid w:val="00390F36"/>
    <w:rsid w:val="00391752"/>
    <w:rsid w:val="00397B78"/>
    <w:rsid w:val="003A0AD5"/>
    <w:rsid w:val="003A1A8A"/>
    <w:rsid w:val="003A6ADE"/>
    <w:rsid w:val="003B63E2"/>
    <w:rsid w:val="003B7E12"/>
    <w:rsid w:val="003C308C"/>
    <w:rsid w:val="003C3C21"/>
    <w:rsid w:val="003C4117"/>
    <w:rsid w:val="003C644E"/>
    <w:rsid w:val="003D0DEF"/>
    <w:rsid w:val="003D146A"/>
    <w:rsid w:val="003D20A2"/>
    <w:rsid w:val="003D42A4"/>
    <w:rsid w:val="003D46D6"/>
    <w:rsid w:val="003D560F"/>
    <w:rsid w:val="003D68D3"/>
    <w:rsid w:val="003D7381"/>
    <w:rsid w:val="003E0017"/>
    <w:rsid w:val="003E0274"/>
    <w:rsid w:val="003E12DC"/>
    <w:rsid w:val="003E6653"/>
    <w:rsid w:val="00400276"/>
    <w:rsid w:val="00403D75"/>
    <w:rsid w:val="004055C8"/>
    <w:rsid w:val="004074DD"/>
    <w:rsid w:val="00407564"/>
    <w:rsid w:val="00407D3E"/>
    <w:rsid w:val="0041026A"/>
    <w:rsid w:val="0041036E"/>
    <w:rsid w:val="00414C36"/>
    <w:rsid w:val="00417737"/>
    <w:rsid w:val="00422E54"/>
    <w:rsid w:val="004236AE"/>
    <w:rsid w:val="00425D23"/>
    <w:rsid w:val="004404F2"/>
    <w:rsid w:val="00443CD1"/>
    <w:rsid w:val="004505BC"/>
    <w:rsid w:val="004516DD"/>
    <w:rsid w:val="0047069F"/>
    <w:rsid w:val="00472235"/>
    <w:rsid w:val="00472392"/>
    <w:rsid w:val="00473473"/>
    <w:rsid w:val="00475230"/>
    <w:rsid w:val="004760DD"/>
    <w:rsid w:val="0047737E"/>
    <w:rsid w:val="00480826"/>
    <w:rsid w:val="004810C5"/>
    <w:rsid w:val="00484935"/>
    <w:rsid w:val="00495822"/>
    <w:rsid w:val="00496176"/>
    <w:rsid w:val="004973FF"/>
    <w:rsid w:val="004A0583"/>
    <w:rsid w:val="004A1BAB"/>
    <w:rsid w:val="004A1D8A"/>
    <w:rsid w:val="004A7DB6"/>
    <w:rsid w:val="004B2D29"/>
    <w:rsid w:val="004B5836"/>
    <w:rsid w:val="004B6305"/>
    <w:rsid w:val="004B6438"/>
    <w:rsid w:val="004B6AE5"/>
    <w:rsid w:val="004B777C"/>
    <w:rsid w:val="004C0438"/>
    <w:rsid w:val="004C35CC"/>
    <w:rsid w:val="004C6B88"/>
    <w:rsid w:val="004D1237"/>
    <w:rsid w:val="004D2AED"/>
    <w:rsid w:val="004D413C"/>
    <w:rsid w:val="004E77BB"/>
    <w:rsid w:val="004E7871"/>
    <w:rsid w:val="004F01CD"/>
    <w:rsid w:val="004F36D2"/>
    <w:rsid w:val="004F5C2A"/>
    <w:rsid w:val="004F606C"/>
    <w:rsid w:val="00500026"/>
    <w:rsid w:val="005006C4"/>
    <w:rsid w:val="00502368"/>
    <w:rsid w:val="005044FC"/>
    <w:rsid w:val="00513D55"/>
    <w:rsid w:val="00514D4E"/>
    <w:rsid w:val="00516034"/>
    <w:rsid w:val="005207E4"/>
    <w:rsid w:val="0052157D"/>
    <w:rsid w:val="0052170F"/>
    <w:rsid w:val="00522062"/>
    <w:rsid w:val="00524BA6"/>
    <w:rsid w:val="00526A4A"/>
    <w:rsid w:val="005276A9"/>
    <w:rsid w:val="0053107F"/>
    <w:rsid w:val="00533B07"/>
    <w:rsid w:val="005344D9"/>
    <w:rsid w:val="00536324"/>
    <w:rsid w:val="00537DA1"/>
    <w:rsid w:val="00540298"/>
    <w:rsid w:val="00542E15"/>
    <w:rsid w:val="005448B1"/>
    <w:rsid w:val="00546479"/>
    <w:rsid w:val="005500FA"/>
    <w:rsid w:val="00555889"/>
    <w:rsid w:val="00557A32"/>
    <w:rsid w:val="00557D33"/>
    <w:rsid w:val="00560770"/>
    <w:rsid w:val="005626ED"/>
    <w:rsid w:val="0056386E"/>
    <w:rsid w:val="00563CDE"/>
    <w:rsid w:val="005709EC"/>
    <w:rsid w:val="00573D9B"/>
    <w:rsid w:val="00582B50"/>
    <w:rsid w:val="005856C0"/>
    <w:rsid w:val="00585DD4"/>
    <w:rsid w:val="00592B53"/>
    <w:rsid w:val="0059616B"/>
    <w:rsid w:val="005A23A5"/>
    <w:rsid w:val="005A3ADE"/>
    <w:rsid w:val="005A4676"/>
    <w:rsid w:val="005B30AE"/>
    <w:rsid w:val="005B36AF"/>
    <w:rsid w:val="005B4676"/>
    <w:rsid w:val="005C20D5"/>
    <w:rsid w:val="005C3D2D"/>
    <w:rsid w:val="005C5431"/>
    <w:rsid w:val="005C5C48"/>
    <w:rsid w:val="005D5D90"/>
    <w:rsid w:val="005D7170"/>
    <w:rsid w:val="005E08B8"/>
    <w:rsid w:val="005E1406"/>
    <w:rsid w:val="005E3E80"/>
    <w:rsid w:val="005E4743"/>
    <w:rsid w:val="005F20E4"/>
    <w:rsid w:val="005F2421"/>
    <w:rsid w:val="005F2542"/>
    <w:rsid w:val="00602D1D"/>
    <w:rsid w:val="006138F8"/>
    <w:rsid w:val="0062119B"/>
    <w:rsid w:val="00621247"/>
    <w:rsid w:val="006218A6"/>
    <w:rsid w:val="00622F7A"/>
    <w:rsid w:val="00623ABE"/>
    <w:rsid w:val="00625DFA"/>
    <w:rsid w:val="0063144B"/>
    <w:rsid w:val="0063357C"/>
    <w:rsid w:val="00633AE7"/>
    <w:rsid w:val="006363FB"/>
    <w:rsid w:val="006403E5"/>
    <w:rsid w:val="00641C8D"/>
    <w:rsid w:val="00642B4A"/>
    <w:rsid w:val="00652A43"/>
    <w:rsid w:val="006539A2"/>
    <w:rsid w:val="006608B9"/>
    <w:rsid w:val="00663E44"/>
    <w:rsid w:val="00664288"/>
    <w:rsid w:val="0066529C"/>
    <w:rsid w:val="00670A00"/>
    <w:rsid w:val="00670B8F"/>
    <w:rsid w:val="006724D4"/>
    <w:rsid w:val="006730C1"/>
    <w:rsid w:val="0067534B"/>
    <w:rsid w:val="00675683"/>
    <w:rsid w:val="00680273"/>
    <w:rsid w:val="006817E0"/>
    <w:rsid w:val="00682F08"/>
    <w:rsid w:val="006962FD"/>
    <w:rsid w:val="006A11FA"/>
    <w:rsid w:val="006A14DC"/>
    <w:rsid w:val="006B596E"/>
    <w:rsid w:val="006B5E69"/>
    <w:rsid w:val="006B70D9"/>
    <w:rsid w:val="006B777F"/>
    <w:rsid w:val="006C3548"/>
    <w:rsid w:val="006C6211"/>
    <w:rsid w:val="006D164C"/>
    <w:rsid w:val="006D33EE"/>
    <w:rsid w:val="006D40A2"/>
    <w:rsid w:val="006E0DF7"/>
    <w:rsid w:val="006E3E12"/>
    <w:rsid w:val="006E51CC"/>
    <w:rsid w:val="006E5708"/>
    <w:rsid w:val="006E5A7E"/>
    <w:rsid w:val="006E5B4B"/>
    <w:rsid w:val="006F1F4B"/>
    <w:rsid w:val="006F3E49"/>
    <w:rsid w:val="006F7BD6"/>
    <w:rsid w:val="007020AC"/>
    <w:rsid w:val="0070215D"/>
    <w:rsid w:val="00702620"/>
    <w:rsid w:val="00705B25"/>
    <w:rsid w:val="00707CFE"/>
    <w:rsid w:val="00712B85"/>
    <w:rsid w:val="00716952"/>
    <w:rsid w:val="00722939"/>
    <w:rsid w:val="00725DA7"/>
    <w:rsid w:val="007311DC"/>
    <w:rsid w:val="007359E0"/>
    <w:rsid w:val="00736723"/>
    <w:rsid w:val="007554AF"/>
    <w:rsid w:val="007554D5"/>
    <w:rsid w:val="00756527"/>
    <w:rsid w:val="00756E93"/>
    <w:rsid w:val="00761CA2"/>
    <w:rsid w:val="007656E4"/>
    <w:rsid w:val="0077017E"/>
    <w:rsid w:val="007722B5"/>
    <w:rsid w:val="00774CA9"/>
    <w:rsid w:val="007776BF"/>
    <w:rsid w:val="007808FE"/>
    <w:rsid w:val="00784AA0"/>
    <w:rsid w:val="00795428"/>
    <w:rsid w:val="00796095"/>
    <w:rsid w:val="007A2BA7"/>
    <w:rsid w:val="007A6054"/>
    <w:rsid w:val="007A6BFE"/>
    <w:rsid w:val="007B4A8D"/>
    <w:rsid w:val="007C22DB"/>
    <w:rsid w:val="007D1F46"/>
    <w:rsid w:val="007D4B64"/>
    <w:rsid w:val="007D5EB9"/>
    <w:rsid w:val="007D63FF"/>
    <w:rsid w:val="007D67EE"/>
    <w:rsid w:val="007E2D81"/>
    <w:rsid w:val="007E4AB8"/>
    <w:rsid w:val="007F4544"/>
    <w:rsid w:val="00800994"/>
    <w:rsid w:val="008010CD"/>
    <w:rsid w:val="00803677"/>
    <w:rsid w:val="00806654"/>
    <w:rsid w:val="00810CAC"/>
    <w:rsid w:val="0081219F"/>
    <w:rsid w:val="00812A60"/>
    <w:rsid w:val="00812E3A"/>
    <w:rsid w:val="00816771"/>
    <w:rsid w:val="0081763E"/>
    <w:rsid w:val="00823264"/>
    <w:rsid w:val="00826340"/>
    <w:rsid w:val="0082658B"/>
    <w:rsid w:val="008270ED"/>
    <w:rsid w:val="0082715E"/>
    <w:rsid w:val="00827532"/>
    <w:rsid w:val="00833A73"/>
    <w:rsid w:val="008354FF"/>
    <w:rsid w:val="00842396"/>
    <w:rsid w:val="00842625"/>
    <w:rsid w:val="00845FEA"/>
    <w:rsid w:val="00847480"/>
    <w:rsid w:val="00850EA4"/>
    <w:rsid w:val="00857198"/>
    <w:rsid w:val="0086594F"/>
    <w:rsid w:val="00866EBB"/>
    <w:rsid w:val="00871672"/>
    <w:rsid w:val="00876443"/>
    <w:rsid w:val="0087762D"/>
    <w:rsid w:val="00877BCE"/>
    <w:rsid w:val="00877D40"/>
    <w:rsid w:val="008834F6"/>
    <w:rsid w:val="00883DCD"/>
    <w:rsid w:val="00883F32"/>
    <w:rsid w:val="00891254"/>
    <w:rsid w:val="0089410E"/>
    <w:rsid w:val="008A021B"/>
    <w:rsid w:val="008A09BB"/>
    <w:rsid w:val="008A1047"/>
    <w:rsid w:val="008A168C"/>
    <w:rsid w:val="008A5896"/>
    <w:rsid w:val="008B1A00"/>
    <w:rsid w:val="008E39BD"/>
    <w:rsid w:val="008E41A2"/>
    <w:rsid w:val="008E5D3B"/>
    <w:rsid w:val="008F253A"/>
    <w:rsid w:val="008F388C"/>
    <w:rsid w:val="008F3C5D"/>
    <w:rsid w:val="008F3E63"/>
    <w:rsid w:val="0090617E"/>
    <w:rsid w:val="0090767D"/>
    <w:rsid w:val="009105A0"/>
    <w:rsid w:val="00912423"/>
    <w:rsid w:val="009152A5"/>
    <w:rsid w:val="00915421"/>
    <w:rsid w:val="0091598B"/>
    <w:rsid w:val="009169C6"/>
    <w:rsid w:val="00916F27"/>
    <w:rsid w:val="0092098B"/>
    <w:rsid w:val="009223CD"/>
    <w:rsid w:val="00922F2F"/>
    <w:rsid w:val="00925295"/>
    <w:rsid w:val="00927244"/>
    <w:rsid w:val="0093683E"/>
    <w:rsid w:val="009374DC"/>
    <w:rsid w:val="00944A0B"/>
    <w:rsid w:val="00944E5E"/>
    <w:rsid w:val="00947BAA"/>
    <w:rsid w:val="009506F3"/>
    <w:rsid w:val="009510AB"/>
    <w:rsid w:val="00954AAC"/>
    <w:rsid w:val="00956733"/>
    <w:rsid w:val="00961F65"/>
    <w:rsid w:val="009625F6"/>
    <w:rsid w:val="00965B04"/>
    <w:rsid w:val="009660D1"/>
    <w:rsid w:val="009671D1"/>
    <w:rsid w:val="00971BCE"/>
    <w:rsid w:val="00974499"/>
    <w:rsid w:val="0097459A"/>
    <w:rsid w:val="00980041"/>
    <w:rsid w:val="0098118A"/>
    <w:rsid w:val="0098342C"/>
    <w:rsid w:val="00990C52"/>
    <w:rsid w:val="00991009"/>
    <w:rsid w:val="00991DDB"/>
    <w:rsid w:val="00992917"/>
    <w:rsid w:val="00993FF6"/>
    <w:rsid w:val="009A29C5"/>
    <w:rsid w:val="009A5341"/>
    <w:rsid w:val="009A7E8D"/>
    <w:rsid w:val="009B184C"/>
    <w:rsid w:val="009B2E7A"/>
    <w:rsid w:val="009B3524"/>
    <w:rsid w:val="009B3C4D"/>
    <w:rsid w:val="009B42D9"/>
    <w:rsid w:val="009B60FA"/>
    <w:rsid w:val="009C0EE6"/>
    <w:rsid w:val="009C5DE5"/>
    <w:rsid w:val="009C7475"/>
    <w:rsid w:val="009D4D5B"/>
    <w:rsid w:val="009D7E2D"/>
    <w:rsid w:val="009E1663"/>
    <w:rsid w:val="009E1DD7"/>
    <w:rsid w:val="009E3ECD"/>
    <w:rsid w:val="009E53B7"/>
    <w:rsid w:val="009E578D"/>
    <w:rsid w:val="009F0301"/>
    <w:rsid w:val="00A0028E"/>
    <w:rsid w:val="00A01CEA"/>
    <w:rsid w:val="00A07201"/>
    <w:rsid w:val="00A105C7"/>
    <w:rsid w:val="00A12381"/>
    <w:rsid w:val="00A20115"/>
    <w:rsid w:val="00A2531A"/>
    <w:rsid w:val="00A272F2"/>
    <w:rsid w:val="00A27CFB"/>
    <w:rsid w:val="00A310D6"/>
    <w:rsid w:val="00A31CDF"/>
    <w:rsid w:val="00A3593A"/>
    <w:rsid w:val="00A365C6"/>
    <w:rsid w:val="00A40313"/>
    <w:rsid w:val="00A40BFB"/>
    <w:rsid w:val="00A40DB2"/>
    <w:rsid w:val="00A429A4"/>
    <w:rsid w:val="00A42EC4"/>
    <w:rsid w:val="00A45C96"/>
    <w:rsid w:val="00A514EE"/>
    <w:rsid w:val="00A51617"/>
    <w:rsid w:val="00A51FE7"/>
    <w:rsid w:val="00A52546"/>
    <w:rsid w:val="00A528E9"/>
    <w:rsid w:val="00A53A5B"/>
    <w:rsid w:val="00A53DFA"/>
    <w:rsid w:val="00A54D2B"/>
    <w:rsid w:val="00A578C8"/>
    <w:rsid w:val="00A64701"/>
    <w:rsid w:val="00A64B91"/>
    <w:rsid w:val="00A658A4"/>
    <w:rsid w:val="00A70C84"/>
    <w:rsid w:val="00A731E8"/>
    <w:rsid w:val="00A73831"/>
    <w:rsid w:val="00A74C62"/>
    <w:rsid w:val="00A76C64"/>
    <w:rsid w:val="00A834C6"/>
    <w:rsid w:val="00A8522B"/>
    <w:rsid w:val="00A877CA"/>
    <w:rsid w:val="00A912A6"/>
    <w:rsid w:val="00A92186"/>
    <w:rsid w:val="00A92258"/>
    <w:rsid w:val="00A9717C"/>
    <w:rsid w:val="00A97C89"/>
    <w:rsid w:val="00AA0BAE"/>
    <w:rsid w:val="00AA5632"/>
    <w:rsid w:val="00AB17D1"/>
    <w:rsid w:val="00AB1CA3"/>
    <w:rsid w:val="00AB7D5A"/>
    <w:rsid w:val="00AC364A"/>
    <w:rsid w:val="00AC3AAE"/>
    <w:rsid w:val="00AC3B73"/>
    <w:rsid w:val="00AC48A7"/>
    <w:rsid w:val="00AC5067"/>
    <w:rsid w:val="00AD12D1"/>
    <w:rsid w:val="00AD2AE2"/>
    <w:rsid w:val="00AD4059"/>
    <w:rsid w:val="00AD5827"/>
    <w:rsid w:val="00AD75CC"/>
    <w:rsid w:val="00AE06A0"/>
    <w:rsid w:val="00AE1F7B"/>
    <w:rsid w:val="00AE76CA"/>
    <w:rsid w:val="00AF07B5"/>
    <w:rsid w:val="00AF0B76"/>
    <w:rsid w:val="00B0157B"/>
    <w:rsid w:val="00B05AB9"/>
    <w:rsid w:val="00B11574"/>
    <w:rsid w:val="00B11ACC"/>
    <w:rsid w:val="00B2174D"/>
    <w:rsid w:val="00B21CE7"/>
    <w:rsid w:val="00B252E6"/>
    <w:rsid w:val="00B2600A"/>
    <w:rsid w:val="00B3430B"/>
    <w:rsid w:val="00B350EA"/>
    <w:rsid w:val="00B352D9"/>
    <w:rsid w:val="00B35D72"/>
    <w:rsid w:val="00B40FE9"/>
    <w:rsid w:val="00B4608E"/>
    <w:rsid w:val="00B51F98"/>
    <w:rsid w:val="00B53BC3"/>
    <w:rsid w:val="00B56487"/>
    <w:rsid w:val="00B56BF0"/>
    <w:rsid w:val="00B6043D"/>
    <w:rsid w:val="00B6422D"/>
    <w:rsid w:val="00B67477"/>
    <w:rsid w:val="00B708CE"/>
    <w:rsid w:val="00B71898"/>
    <w:rsid w:val="00B7212D"/>
    <w:rsid w:val="00B75DE0"/>
    <w:rsid w:val="00B7783F"/>
    <w:rsid w:val="00B80A51"/>
    <w:rsid w:val="00B819A6"/>
    <w:rsid w:val="00B85312"/>
    <w:rsid w:val="00B858F2"/>
    <w:rsid w:val="00B87840"/>
    <w:rsid w:val="00BA2D1F"/>
    <w:rsid w:val="00BA34FF"/>
    <w:rsid w:val="00BA5A57"/>
    <w:rsid w:val="00BA7E7C"/>
    <w:rsid w:val="00BB6E59"/>
    <w:rsid w:val="00BB73F6"/>
    <w:rsid w:val="00BC60F6"/>
    <w:rsid w:val="00BC6889"/>
    <w:rsid w:val="00BD1D15"/>
    <w:rsid w:val="00BD5D0C"/>
    <w:rsid w:val="00BD6477"/>
    <w:rsid w:val="00BD673C"/>
    <w:rsid w:val="00BD711C"/>
    <w:rsid w:val="00BD7B3C"/>
    <w:rsid w:val="00BF1088"/>
    <w:rsid w:val="00BF5B4D"/>
    <w:rsid w:val="00BF6151"/>
    <w:rsid w:val="00BF7BDB"/>
    <w:rsid w:val="00C03E1A"/>
    <w:rsid w:val="00C0563A"/>
    <w:rsid w:val="00C076BD"/>
    <w:rsid w:val="00C12823"/>
    <w:rsid w:val="00C14307"/>
    <w:rsid w:val="00C1642D"/>
    <w:rsid w:val="00C17344"/>
    <w:rsid w:val="00C2073B"/>
    <w:rsid w:val="00C214D7"/>
    <w:rsid w:val="00C31A5E"/>
    <w:rsid w:val="00C377A3"/>
    <w:rsid w:val="00C401A6"/>
    <w:rsid w:val="00C44CA9"/>
    <w:rsid w:val="00C45488"/>
    <w:rsid w:val="00C50AD5"/>
    <w:rsid w:val="00C52E43"/>
    <w:rsid w:val="00C55255"/>
    <w:rsid w:val="00C55285"/>
    <w:rsid w:val="00C56960"/>
    <w:rsid w:val="00C62001"/>
    <w:rsid w:val="00C62735"/>
    <w:rsid w:val="00C62F29"/>
    <w:rsid w:val="00C63BF0"/>
    <w:rsid w:val="00C64DE9"/>
    <w:rsid w:val="00C8220E"/>
    <w:rsid w:val="00C82B23"/>
    <w:rsid w:val="00C8364E"/>
    <w:rsid w:val="00C83686"/>
    <w:rsid w:val="00C83BE0"/>
    <w:rsid w:val="00C853F1"/>
    <w:rsid w:val="00C95690"/>
    <w:rsid w:val="00CA3529"/>
    <w:rsid w:val="00CA7336"/>
    <w:rsid w:val="00CA7A93"/>
    <w:rsid w:val="00CB115F"/>
    <w:rsid w:val="00CB2085"/>
    <w:rsid w:val="00CB3D62"/>
    <w:rsid w:val="00CB4A65"/>
    <w:rsid w:val="00CB6266"/>
    <w:rsid w:val="00CC43ED"/>
    <w:rsid w:val="00CC7DD5"/>
    <w:rsid w:val="00CD57D5"/>
    <w:rsid w:val="00CD670A"/>
    <w:rsid w:val="00CD766D"/>
    <w:rsid w:val="00CE1C1E"/>
    <w:rsid w:val="00CE2ADB"/>
    <w:rsid w:val="00CE2CC9"/>
    <w:rsid w:val="00CE37CA"/>
    <w:rsid w:val="00CE39C4"/>
    <w:rsid w:val="00CE4FBD"/>
    <w:rsid w:val="00CE7817"/>
    <w:rsid w:val="00CE7A2E"/>
    <w:rsid w:val="00CF19C8"/>
    <w:rsid w:val="00CF51AF"/>
    <w:rsid w:val="00CF61A0"/>
    <w:rsid w:val="00CF64EE"/>
    <w:rsid w:val="00D0127C"/>
    <w:rsid w:val="00D0244E"/>
    <w:rsid w:val="00D051E3"/>
    <w:rsid w:val="00D05F54"/>
    <w:rsid w:val="00D139E4"/>
    <w:rsid w:val="00D13F45"/>
    <w:rsid w:val="00D16826"/>
    <w:rsid w:val="00D17AC2"/>
    <w:rsid w:val="00D23140"/>
    <w:rsid w:val="00D242F3"/>
    <w:rsid w:val="00D33C22"/>
    <w:rsid w:val="00D37589"/>
    <w:rsid w:val="00D44D72"/>
    <w:rsid w:val="00D55741"/>
    <w:rsid w:val="00D5602A"/>
    <w:rsid w:val="00D60C68"/>
    <w:rsid w:val="00D76871"/>
    <w:rsid w:val="00D817E1"/>
    <w:rsid w:val="00D81B59"/>
    <w:rsid w:val="00D90869"/>
    <w:rsid w:val="00D916DE"/>
    <w:rsid w:val="00D91B66"/>
    <w:rsid w:val="00DA3E31"/>
    <w:rsid w:val="00DB12A9"/>
    <w:rsid w:val="00DC5565"/>
    <w:rsid w:val="00DD0381"/>
    <w:rsid w:val="00DD10B0"/>
    <w:rsid w:val="00DD2657"/>
    <w:rsid w:val="00DD3173"/>
    <w:rsid w:val="00DD4431"/>
    <w:rsid w:val="00DD55D5"/>
    <w:rsid w:val="00DF0378"/>
    <w:rsid w:val="00DF1A5C"/>
    <w:rsid w:val="00DF2393"/>
    <w:rsid w:val="00DF7F5A"/>
    <w:rsid w:val="00E014FD"/>
    <w:rsid w:val="00E0154A"/>
    <w:rsid w:val="00E03ACE"/>
    <w:rsid w:val="00E03BB4"/>
    <w:rsid w:val="00E04220"/>
    <w:rsid w:val="00E05149"/>
    <w:rsid w:val="00E110A1"/>
    <w:rsid w:val="00E11BE6"/>
    <w:rsid w:val="00E225EA"/>
    <w:rsid w:val="00E2398E"/>
    <w:rsid w:val="00E239C8"/>
    <w:rsid w:val="00E24997"/>
    <w:rsid w:val="00E2726B"/>
    <w:rsid w:val="00E33A2C"/>
    <w:rsid w:val="00E34EC5"/>
    <w:rsid w:val="00E36C1C"/>
    <w:rsid w:val="00E40051"/>
    <w:rsid w:val="00E56340"/>
    <w:rsid w:val="00E60BED"/>
    <w:rsid w:val="00E6129F"/>
    <w:rsid w:val="00E6130C"/>
    <w:rsid w:val="00E73876"/>
    <w:rsid w:val="00E74582"/>
    <w:rsid w:val="00E76FF4"/>
    <w:rsid w:val="00E80281"/>
    <w:rsid w:val="00E825EF"/>
    <w:rsid w:val="00E85D51"/>
    <w:rsid w:val="00E8621F"/>
    <w:rsid w:val="00E86302"/>
    <w:rsid w:val="00E90E99"/>
    <w:rsid w:val="00E93806"/>
    <w:rsid w:val="00E94EDD"/>
    <w:rsid w:val="00E95361"/>
    <w:rsid w:val="00E95DCD"/>
    <w:rsid w:val="00EA11D2"/>
    <w:rsid w:val="00EA1E23"/>
    <w:rsid w:val="00EA3A98"/>
    <w:rsid w:val="00EB4223"/>
    <w:rsid w:val="00EC6B24"/>
    <w:rsid w:val="00ED1097"/>
    <w:rsid w:val="00EE0588"/>
    <w:rsid w:val="00EE05AF"/>
    <w:rsid w:val="00EE0CD2"/>
    <w:rsid w:val="00EE29C8"/>
    <w:rsid w:val="00EE477C"/>
    <w:rsid w:val="00EF1261"/>
    <w:rsid w:val="00EF5AEE"/>
    <w:rsid w:val="00EF745D"/>
    <w:rsid w:val="00F042D2"/>
    <w:rsid w:val="00F04F80"/>
    <w:rsid w:val="00F050B8"/>
    <w:rsid w:val="00F07C40"/>
    <w:rsid w:val="00F125AA"/>
    <w:rsid w:val="00F1381C"/>
    <w:rsid w:val="00F207FE"/>
    <w:rsid w:val="00F21245"/>
    <w:rsid w:val="00F22AA8"/>
    <w:rsid w:val="00F25697"/>
    <w:rsid w:val="00F3061F"/>
    <w:rsid w:val="00F32939"/>
    <w:rsid w:val="00F4070B"/>
    <w:rsid w:val="00F409DC"/>
    <w:rsid w:val="00F418A4"/>
    <w:rsid w:val="00F41945"/>
    <w:rsid w:val="00F4287E"/>
    <w:rsid w:val="00F42A17"/>
    <w:rsid w:val="00F43832"/>
    <w:rsid w:val="00F44C6D"/>
    <w:rsid w:val="00F45D38"/>
    <w:rsid w:val="00F53A51"/>
    <w:rsid w:val="00F54EC7"/>
    <w:rsid w:val="00F62863"/>
    <w:rsid w:val="00F7433F"/>
    <w:rsid w:val="00F747B9"/>
    <w:rsid w:val="00F81627"/>
    <w:rsid w:val="00F82F35"/>
    <w:rsid w:val="00F91AB1"/>
    <w:rsid w:val="00F93A22"/>
    <w:rsid w:val="00F93D3E"/>
    <w:rsid w:val="00F94239"/>
    <w:rsid w:val="00F94499"/>
    <w:rsid w:val="00F96A26"/>
    <w:rsid w:val="00F97645"/>
    <w:rsid w:val="00F97DDB"/>
    <w:rsid w:val="00FA44D6"/>
    <w:rsid w:val="00FA6E92"/>
    <w:rsid w:val="00FA7726"/>
    <w:rsid w:val="00FB069D"/>
    <w:rsid w:val="00FB1898"/>
    <w:rsid w:val="00FB1CB2"/>
    <w:rsid w:val="00FB4949"/>
    <w:rsid w:val="00FC4B16"/>
    <w:rsid w:val="00FD1303"/>
    <w:rsid w:val="00FE151A"/>
    <w:rsid w:val="00FE3CF4"/>
    <w:rsid w:val="00FE79D4"/>
    <w:rsid w:val="00FF2154"/>
    <w:rsid w:val="00FF640C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8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57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75D"/>
    <w:rPr>
      <w:sz w:val="18"/>
      <w:szCs w:val="18"/>
    </w:rPr>
  </w:style>
  <w:style w:type="character" w:styleId="a5">
    <w:name w:val="Hyperlink"/>
    <w:basedOn w:val="a0"/>
    <w:uiPriority w:val="99"/>
    <w:unhideWhenUsed/>
    <w:rsid w:val="0037575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7575D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375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7575D"/>
    <w:rPr>
      <w:b/>
      <w:bCs/>
    </w:rPr>
  </w:style>
  <w:style w:type="paragraph" w:styleId="a8">
    <w:name w:val="List Paragraph"/>
    <w:basedOn w:val="a"/>
    <w:uiPriority w:val="34"/>
    <w:qFormat/>
    <w:rsid w:val="00C0563A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B184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B184C"/>
    <w:rPr>
      <w:sz w:val="18"/>
      <w:szCs w:val="18"/>
    </w:rPr>
  </w:style>
  <w:style w:type="table" w:styleId="aa">
    <w:name w:val="Table Grid"/>
    <w:basedOn w:val="a1"/>
    <w:uiPriority w:val="59"/>
    <w:rsid w:val="00A525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63E44"/>
    <w:rPr>
      <w:i/>
      <w:iCs/>
    </w:rPr>
  </w:style>
  <w:style w:type="paragraph" w:styleId="ac">
    <w:name w:val="No Spacing"/>
    <w:link w:val="Char2"/>
    <w:uiPriority w:val="1"/>
    <w:qFormat/>
    <w:rsid w:val="00267508"/>
    <w:rPr>
      <w:kern w:val="0"/>
      <w:sz w:val="22"/>
    </w:rPr>
  </w:style>
  <w:style w:type="character" w:customStyle="1" w:styleId="Char2">
    <w:name w:val="无间隔 Char"/>
    <w:basedOn w:val="a0"/>
    <w:link w:val="ac"/>
    <w:uiPriority w:val="1"/>
    <w:rsid w:val="0026750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9B%BA%E5%AE%9A%E8%B5%84%E4%BA%A7%E6%98%8E%E7%BB%86%E8%A1%A8&amp;tn=SE_PcZhidaonwhc_ngpagmjz&amp;rsv_dl=gh_pc_zhid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9B%BA%E5%AE%9A%E8%B5%84%E4%BA%A7%E6%98%8E%E7%BB%86%E8%A1%A8&amp;tn=SE_PcZhidaonwhc_ngpagmjz&amp;rsv_dl=gh_pc_zhid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aidu.com/s?wd=%E5%9B%BA%E5%AE%9A%E8%B5%84%E4%BA%A7%E7%9B%98%E7%9B%88&amp;tn=SE_PcZhidaonwhc_ngpagmjz&amp;rsv_dl=gh_pc_zhi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5%9B%BA%E5%AE%9A%E8%B5%84%E4%BA%A7%E5%8D%A1%E7%89%87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536</Words>
  <Characters>3059</Characters>
  <Application>Microsoft Office Word</Application>
  <DocSecurity>0</DocSecurity>
  <Lines>25</Lines>
  <Paragraphs>7</Paragraphs>
  <ScaleCrop>false</ScaleCrop>
  <Company>China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2018-11-07T02:05:00Z</cp:lastPrinted>
  <dcterms:created xsi:type="dcterms:W3CDTF">2020-06-04T08:22:00Z</dcterms:created>
  <dcterms:modified xsi:type="dcterms:W3CDTF">2020-06-12T10:05:00Z</dcterms:modified>
</cp:coreProperties>
</file>